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9E" w:rsidRPr="0092308B" w:rsidRDefault="0092308B" w:rsidP="0092308B">
      <w:pPr>
        <w:jc w:val="right"/>
        <w:rPr>
          <w:rFonts w:ascii="Times New Roman" w:hAnsi="Times New Roman" w:cs="Times New Roman"/>
        </w:rPr>
      </w:pPr>
      <w:r w:rsidRPr="0092308B">
        <w:rPr>
          <w:rFonts w:ascii="Times New Roman" w:hAnsi="Times New Roman" w:cs="Times New Roman"/>
        </w:rPr>
        <w:t>Приложение № 2 к объявлению</w:t>
      </w:r>
    </w:p>
    <w:p w:rsidR="0092308B" w:rsidRDefault="0092308B" w:rsidP="0092308B">
      <w:pPr>
        <w:jc w:val="right"/>
      </w:pPr>
    </w:p>
    <w:p w:rsidR="001E5060" w:rsidRDefault="0092308B" w:rsidP="009230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оценки </w:t>
      </w:r>
      <w:r w:rsidR="00DB63D7">
        <w:rPr>
          <w:rFonts w:ascii="Times New Roman" w:hAnsi="Times New Roman" w:cs="Times New Roman"/>
        </w:rPr>
        <w:t>конкурсной заявки</w:t>
      </w:r>
      <w:r w:rsidR="001E5060">
        <w:rPr>
          <w:rFonts w:ascii="Times New Roman" w:hAnsi="Times New Roman" w:cs="Times New Roman"/>
        </w:rPr>
        <w:t>, допущенно</w:t>
      </w:r>
      <w:r w:rsidR="00BD6E5A">
        <w:rPr>
          <w:rFonts w:ascii="Times New Roman" w:hAnsi="Times New Roman" w:cs="Times New Roman"/>
        </w:rPr>
        <w:t>й</w:t>
      </w:r>
      <w:r w:rsidR="001E5060">
        <w:rPr>
          <w:rFonts w:ascii="Times New Roman" w:hAnsi="Times New Roman" w:cs="Times New Roman"/>
        </w:rPr>
        <w:t xml:space="preserve"> к участию в Конкурсе на получение субсидии из бюджета города Кировска социально 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 Мурманской области</w:t>
      </w:r>
      <w:r w:rsidR="009B1F0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B1F08" w:rsidRDefault="009B1F08" w:rsidP="0092308B">
      <w:pPr>
        <w:jc w:val="center"/>
        <w:rPr>
          <w:rFonts w:ascii="Times New Roman" w:hAnsi="Times New Roman" w:cs="Times New Roman"/>
        </w:rPr>
      </w:pPr>
    </w:p>
    <w:p w:rsidR="009B1F08" w:rsidRDefault="009B1F08" w:rsidP="009230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92308B" w:rsidRPr="0092308B" w:rsidRDefault="0092308B" w:rsidP="0092308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126"/>
        <w:gridCol w:w="2126"/>
      </w:tblGrid>
      <w:tr w:rsidR="00DB63D7" w:rsidTr="00DB63D7">
        <w:tc>
          <w:tcPr>
            <w:tcW w:w="817" w:type="dxa"/>
          </w:tcPr>
          <w:p w:rsidR="00DB63D7" w:rsidRPr="00DC05DD" w:rsidRDefault="00DB63D7" w:rsidP="0092308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N</w:t>
            </w:r>
          </w:p>
          <w:p w:rsidR="00DB63D7" w:rsidRDefault="00DB63D7" w:rsidP="0092308B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Align w:val="center"/>
          </w:tcPr>
          <w:p w:rsidR="00DB63D7" w:rsidRDefault="00DB63D7" w:rsidP="00923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DC05DD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126" w:type="dxa"/>
            <w:vAlign w:val="center"/>
          </w:tcPr>
          <w:p w:rsidR="00DB63D7" w:rsidRDefault="00DB63D7" w:rsidP="00923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DB63D7" w:rsidRDefault="00DB63D7" w:rsidP="0092308B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Баллы по критерию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111" w:type="dxa"/>
            <w:vMerge w:val="restart"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 xml:space="preserve">Соответствие клубного формирования формам, установленным в </w:t>
            </w:r>
            <w:r>
              <w:rPr>
                <w:rFonts w:ascii="Times New Roman" w:hAnsi="Times New Roman" w:cs="Times New Roman"/>
              </w:rPr>
              <w:t xml:space="preserve">пункте </w:t>
            </w:r>
            <w:r w:rsidRPr="00DC05D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DC05DD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орядка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Merge w:val="restart"/>
          </w:tcPr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Социально-культурная значимость деятельности клубного формирования, определяемая следующими требованиями: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приобщение населения к культурным традициям Мурманской области, лучшим отечественным и зарубежным образцам;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сохранение, развитие и популяризация всех жанров любительского искусства и народного творчества;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поддержка различных категорий и групп населения, желающих заниматься самодеятельным художественным творчеством;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содействие участникам коллективов в приобретении знаний, умений и навыков в различных видах любительского и народного творчества;</w:t>
            </w:r>
          </w:p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культурное обслуживание населения посредством концертной, выставочной и других художественно-просветительских форм деятельности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оответствует</w:t>
            </w:r>
            <w:r w:rsidRPr="00DC05DD">
              <w:rPr>
                <w:rFonts w:ascii="Times New Roman" w:hAnsi="Times New Roman" w:cs="Times New Roman"/>
              </w:rPr>
              <w:t xml:space="preserve"> 3 и более требованиям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Pr="00DC05DD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оответствует 1 - 2 требованиям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Pr="00DC05DD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не соответствует ни одному из требований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Merge w:val="restart"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Наличие у руководителя клубного формирования опыта работы по организации деятельности клубного формирования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2 - 3 года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1 год и менее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нет опыта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vMerge w:val="restart"/>
          </w:tcPr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Наличие у клубного формирования организации творческой программы, включающей следующие разделы: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цели и задачи программы;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формы и режим занятий;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lastRenderedPageBreak/>
              <w:t>- информация о возрастных особенностях участников (при наличии) и особенности программы по уровням, возрастам;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тематический план занятий (по уровням, возрастам) с указанием количества часов на тот или иной вид занятий;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содержание программы (по уровням, возрастам);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период действия программы;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формы контроля и планируемый результат;</w:t>
            </w:r>
          </w:p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методическое обеспечение программы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lastRenderedPageBreak/>
              <w:t>7 разделов и более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5 - 6 разделов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3 - 4 раздела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1 - 2 раздела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11" w:type="dxa"/>
            <w:vMerge w:val="restart"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Количественный состав клубного формирования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более 15 чел.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11 - 15 чел.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5 - 10 чел.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менее 5 чел.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vMerge w:val="restart"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Наличие в составе клубного формирования участников, имеющих инвалидность и ограниченные возможности здоровья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vMerge w:val="restart"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Наличие у клубного формирования опыта участия в международных и областных фестивалях, конкурсах, выставках и смотрах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vMerge w:val="restart"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Доля расходов, покрываемых за счет средств субсидии в форме субсидии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менее 70%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от 71 до 85%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от 85% до 95%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более 95%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vMerge w:val="restart"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Наличие сметы расходов на организацию деятельности клубного формирования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vMerge w:val="restart"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Наличие помещений, в которых будет организована деятельность клубного формирования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помещения в собственности заявителя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планируется использовать арендованные помещения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помещения отсутствуют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rPr>
          <w:trHeight w:val="562"/>
        </w:trPr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vMerge w:val="restart"/>
          </w:tcPr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собственности у организации специального оборудования для осуществления деятельности клубных формирований</w:t>
            </w:r>
          </w:p>
        </w:tc>
        <w:tc>
          <w:tcPr>
            <w:tcW w:w="2126" w:type="dxa"/>
          </w:tcPr>
          <w:p w:rsidR="00DB63D7" w:rsidRPr="00DC05DD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Pr="00DC05DD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vMerge w:val="restart"/>
          </w:tcPr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Соответствие помещений, в которых будет организована деятельность клубного формирования, требованиям о наличии: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lastRenderedPageBreak/>
              <w:t>- помещения для встречи посетителей (фойе);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гардероба или места, оборудованного для хранения верхней одежды посетителей;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туалетной комнаты с санузлами;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помещения для проведения мероприятий (зрительный зал, артистические гримерные, малые залы и другие);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помещения для занятий (репетиций) клубных формирований;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помещения для переодевания в репетиционную одежду;</w:t>
            </w:r>
          </w:p>
          <w:p w:rsidR="00DB63D7" w:rsidRPr="00DC05DD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служебного помещения для руководителей клубных формирований и методистов;</w:t>
            </w:r>
          </w:p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- административного и хозяйственного помещения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lastRenderedPageBreak/>
              <w:t>соответствует 5 и более требованиям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 xml:space="preserve">соответствует 3 - </w:t>
            </w:r>
            <w:r w:rsidRPr="00DC05DD">
              <w:rPr>
                <w:rFonts w:ascii="Times New Roman" w:hAnsi="Times New Roman" w:cs="Times New Roman"/>
              </w:rPr>
              <w:lastRenderedPageBreak/>
              <w:t>4 требованиям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соответствует 1 - 2 требованиям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не соответствует ни одному из требований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3D7" w:rsidTr="00DB63D7">
        <w:tc>
          <w:tcPr>
            <w:tcW w:w="817" w:type="dxa"/>
            <w:vMerge w:val="restart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vMerge w:val="restart"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Наличие у соискателя статуса "социально ориентированная некоммерческая организация - исполнитель общественно полезных услуг"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наличие статуса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3D7" w:rsidTr="00DB63D7">
        <w:tc>
          <w:tcPr>
            <w:tcW w:w="817" w:type="dxa"/>
            <w:vMerge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B63D7" w:rsidRDefault="00DB63D7" w:rsidP="002757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 w:rsidRPr="00DC05DD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126" w:type="dxa"/>
          </w:tcPr>
          <w:p w:rsidR="00DB63D7" w:rsidRDefault="00DB63D7" w:rsidP="0027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B1F08" w:rsidRDefault="009B1F08" w:rsidP="00DB63D7">
      <w:pPr>
        <w:jc w:val="center"/>
      </w:pPr>
      <w:r>
        <w:t>__________________________________________________</w:t>
      </w:r>
    </w:p>
    <w:sectPr w:rsidR="009B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8B"/>
    <w:rsid w:val="000B3854"/>
    <w:rsid w:val="001E5060"/>
    <w:rsid w:val="0066339E"/>
    <w:rsid w:val="0092308B"/>
    <w:rsid w:val="009B1F08"/>
    <w:rsid w:val="00BD6E5A"/>
    <w:rsid w:val="00D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091"/>
  <w15:docId w15:val="{12FE5E81-D153-4793-A7F8-AF763936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30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08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</dc:creator>
  <cp:lastModifiedBy>Тютюнник Ирина Михайловна</cp:lastModifiedBy>
  <cp:revision>4</cp:revision>
  <cp:lastPrinted>2022-01-25T15:33:00Z</cp:lastPrinted>
  <dcterms:created xsi:type="dcterms:W3CDTF">2021-11-30T12:41:00Z</dcterms:created>
  <dcterms:modified xsi:type="dcterms:W3CDTF">2022-11-22T09:33:00Z</dcterms:modified>
</cp:coreProperties>
</file>