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68" w:rsidRDefault="00E94198" w:rsidP="00D44B68">
      <w:pPr>
        <w:ind w:left="4321" w:right="79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Приложение </w:t>
      </w:r>
      <w:r w:rsidR="00D44B6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№ </w:t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A05F37"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AF7DB4" w:rsidRDefault="00A05F37" w:rsidP="00D44B68">
      <w:pPr>
        <w:ind w:left="4321" w:right="79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="00AF7DB4"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Положе</w:t>
      </w:r>
      <w:r w:rsidR="00B7409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нию о </w:t>
      </w:r>
      <w:r w:rsidR="00E94198"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конкурсе «Лучший народный дружинник</w:t>
      </w:r>
      <w:r w:rsidR="00AF7DB4"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Мурманской области»</w:t>
      </w:r>
    </w:p>
    <w:p w:rsidR="00D44B68" w:rsidRPr="00FD2B18" w:rsidRDefault="00D44B68" w:rsidP="00D44B68">
      <w:pPr>
        <w:ind w:left="4321" w:right="79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F7DB4" w:rsidRPr="00FD2B18" w:rsidRDefault="00AF7DB4" w:rsidP="00AF7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СОГЛАСОВАНО</w:t>
      </w:r>
    </w:p>
    <w:p w:rsidR="00AF7DB4" w:rsidRPr="00FD2B18" w:rsidRDefault="00AF7DB4" w:rsidP="00AF7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F7DB4" w:rsidRPr="00FD2B18" w:rsidRDefault="00AF7DB4" w:rsidP="00AF7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Глава __________________________</w:t>
      </w:r>
    </w:p>
    <w:p w:rsidR="00AF7DB4" w:rsidRPr="00FD2B18" w:rsidRDefault="00AF7DB4" w:rsidP="00AF7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(наименование муниципального образования)</w:t>
      </w:r>
    </w:p>
    <w:p w:rsidR="00AF7DB4" w:rsidRPr="00FD2B18" w:rsidRDefault="00AF7DB4" w:rsidP="00AF7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F7DB4" w:rsidRPr="00FD2B18" w:rsidRDefault="00AF7DB4" w:rsidP="00AF7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Подпись                                                   Ф.И.О.</w:t>
      </w:r>
    </w:p>
    <w:p w:rsidR="00AF7DB4" w:rsidRPr="00FD2B18" w:rsidRDefault="00AF7DB4" w:rsidP="00AF7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Дата</w:t>
      </w:r>
    </w:p>
    <w:p w:rsidR="00AF7DB4" w:rsidRPr="00FD2B18" w:rsidRDefault="00AF7DB4" w:rsidP="00AF7DB4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F7DB4" w:rsidRPr="00D44B68" w:rsidRDefault="009F4E9F" w:rsidP="00AF7DB4">
      <w:pPr>
        <w:ind w:left="4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Критерии оценки народного дружинника</w:t>
      </w:r>
    </w:p>
    <w:p w:rsidR="00AF7DB4" w:rsidRPr="00C142A5" w:rsidRDefault="009E1A78" w:rsidP="00C142A5">
      <w:pPr>
        <w:ind w:left="70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за 8</w:t>
      </w:r>
      <w:r w:rsidR="00AF7DB4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месяцев текущего года</w:t>
      </w:r>
      <w:r w:rsidR="009F4E9F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, представленного</w:t>
      </w:r>
      <w:r w:rsidR="00861185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на </w:t>
      </w:r>
      <w:r w:rsidR="005A477B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финальный этап </w:t>
      </w:r>
      <w:r w:rsidR="00861185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конкурс</w:t>
      </w:r>
      <w:r w:rsidR="005A477B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 w:rsidR="00861185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на звание «Лучш</w:t>
      </w:r>
      <w:r w:rsidR="009F4E9F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ий народный дружинник</w:t>
      </w:r>
      <w:r w:rsidR="00680FAA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Мурманской </w:t>
      </w:r>
      <w:r w:rsidR="00861185" w:rsidRPr="00D44B6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области»</w:t>
      </w:r>
    </w:p>
    <w:p w:rsidR="00AF7DB4" w:rsidRPr="00FD2B18" w:rsidRDefault="00AF7DB4" w:rsidP="00AF7DB4">
      <w:pPr>
        <w:pStyle w:val="40"/>
        <w:shd w:val="clear" w:color="auto" w:fill="auto"/>
        <w:spacing w:before="0" w:after="0" w:line="278" w:lineRule="exact"/>
        <w:ind w:right="640"/>
        <w:rPr>
          <w:rStyle w:val="4"/>
          <w:bCs/>
          <w:color w:val="000000"/>
        </w:rPr>
      </w:pPr>
    </w:p>
    <w:p w:rsidR="00AF7DB4" w:rsidRPr="00FD2B18" w:rsidRDefault="00AF7DB4" w:rsidP="00AF7DB4">
      <w:pPr>
        <w:pStyle w:val="40"/>
        <w:shd w:val="clear" w:color="auto" w:fill="auto"/>
        <w:spacing w:before="0" w:after="0" w:line="278" w:lineRule="exact"/>
        <w:ind w:left="5740" w:right="640" w:firstLine="980"/>
        <w:rPr>
          <w:rStyle w:val="4"/>
          <w:bCs/>
          <w:color w:val="00000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9"/>
        <w:gridCol w:w="3690"/>
        <w:gridCol w:w="1533"/>
        <w:gridCol w:w="1276"/>
        <w:gridCol w:w="1701"/>
      </w:tblGrid>
      <w:tr w:rsidR="00F277D3" w:rsidRPr="00FD2B18" w:rsidTr="006A198B">
        <w:tc>
          <w:tcPr>
            <w:tcW w:w="1119" w:type="dxa"/>
          </w:tcPr>
          <w:p w:rsidR="00F277D3" w:rsidRPr="00FD2B18" w:rsidRDefault="00F277D3" w:rsidP="00AF7DB4">
            <w:pPr>
              <w:pStyle w:val="a3"/>
              <w:shd w:val="clear" w:color="auto" w:fill="auto"/>
              <w:spacing w:before="0" w:after="120" w:line="210" w:lineRule="exact"/>
              <w:ind w:left="180"/>
              <w:rPr>
                <w:rStyle w:val="10"/>
                <w:b w:val="0"/>
                <w:color w:val="000000"/>
              </w:rPr>
            </w:pPr>
          </w:p>
          <w:p w:rsidR="00F277D3" w:rsidRPr="00FD2B18" w:rsidRDefault="00F277D3" w:rsidP="00AF7DB4">
            <w:pPr>
              <w:pStyle w:val="a3"/>
              <w:shd w:val="clear" w:color="auto" w:fill="auto"/>
              <w:spacing w:before="0" w:after="120" w:line="210" w:lineRule="exact"/>
              <w:ind w:left="180"/>
              <w:rPr>
                <w:rStyle w:val="10"/>
                <w:b w:val="0"/>
                <w:color w:val="000000"/>
              </w:rPr>
            </w:pPr>
          </w:p>
          <w:p w:rsidR="00F277D3" w:rsidRPr="00FD2B18" w:rsidRDefault="00F277D3" w:rsidP="00AF7DB4">
            <w:pPr>
              <w:pStyle w:val="a3"/>
              <w:shd w:val="clear" w:color="auto" w:fill="auto"/>
              <w:spacing w:before="0" w:after="120" w:line="210" w:lineRule="exact"/>
              <w:ind w:left="180"/>
              <w:rPr>
                <w:rStyle w:val="4"/>
                <w:b w:val="0"/>
                <w:bCs w:val="0"/>
                <w:sz w:val="27"/>
                <w:szCs w:val="27"/>
                <w:shd w:val="clear" w:color="auto" w:fill="auto"/>
              </w:rPr>
            </w:pPr>
            <w:r w:rsidRPr="00FD2B18">
              <w:rPr>
                <w:rStyle w:val="10"/>
                <w:b w:val="0"/>
                <w:color w:val="000000"/>
              </w:rPr>
              <w:t>№ п/п</w:t>
            </w:r>
          </w:p>
        </w:tc>
        <w:tc>
          <w:tcPr>
            <w:tcW w:w="3690" w:type="dxa"/>
          </w:tcPr>
          <w:p w:rsidR="00F277D3" w:rsidRPr="00FD2B18" w:rsidRDefault="00F277D3" w:rsidP="00AF7DB4">
            <w:pPr>
              <w:pStyle w:val="a3"/>
              <w:shd w:val="clear" w:color="auto" w:fill="auto"/>
              <w:spacing w:before="0" w:after="0" w:line="210" w:lineRule="exact"/>
              <w:jc w:val="center"/>
              <w:rPr>
                <w:rStyle w:val="10"/>
                <w:b w:val="0"/>
                <w:color w:val="000000"/>
              </w:rPr>
            </w:pPr>
          </w:p>
          <w:p w:rsidR="00F277D3" w:rsidRPr="00FD2B18" w:rsidRDefault="00F277D3" w:rsidP="00AF7DB4">
            <w:pPr>
              <w:pStyle w:val="a3"/>
              <w:shd w:val="clear" w:color="auto" w:fill="auto"/>
              <w:spacing w:before="0" w:after="0" w:line="210" w:lineRule="exact"/>
              <w:jc w:val="center"/>
              <w:rPr>
                <w:rStyle w:val="10"/>
                <w:b w:val="0"/>
                <w:color w:val="000000"/>
              </w:rPr>
            </w:pPr>
          </w:p>
          <w:p w:rsidR="00F277D3" w:rsidRPr="00FD2B18" w:rsidRDefault="00F277D3" w:rsidP="00AF7DB4">
            <w:pPr>
              <w:pStyle w:val="a3"/>
              <w:shd w:val="clear" w:color="auto" w:fill="auto"/>
              <w:spacing w:before="0" w:after="0" w:line="210" w:lineRule="exact"/>
              <w:jc w:val="center"/>
            </w:pPr>
            <w:r w:rsidRPr="00FD2B18">
              <w:rPr>
                <w:rStyle w:val="10"/>
                <w:b w:val="0"/>
                <w:color w:val="000000"/>
              </w:rPr>
              <w:t>Критерии оценки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a3"/>
              <w:shd w:val="clear" w:color="auto" w:fill="auto"/>
              <w:spacing w:before="0" w:after="120" w:line="210" w:lineRule="exact"/>
              <w:jc w:val="center"/>
            </w:pPr>
            <w:r w:rsidRPr="00FD2B18">
              <w:rPr>
                <w:rStyle w:val="10"/>
                <w:b w:val="0"/>
                <w:color w:val="000000"/>
              </w:rPr>
              <w:t>Коли-</w:t>
            </w:r>
            <w:r w:rsidRPr="00FD2B18">
              <w:rPr>
                <w:rStyle w:val="10"/>
                <w:b w:val="0"/>
                <w:color w:val="000000"/>
              </w:rPr>
              <w:softHyphen/>
            </w:r>
          </w:p>
          <w:p w:rsidR="00F277D3" w:rsidRPr="00FD2B18" w:rsidRDefault="00F277D3" w:rsidP="00AF7DB4">
            <w:pPr>
              <w:pStyle w:val="a3"/>
              <w:shd w:val="clear" w:color="auto" w:fill="auto"/>
              <w:spacing w:before="120" w:after="0" w:line="210" w:lineRule="exact"/>
              <w:jc w:val="center"/>
            </w:pPr>
            <w:r w:rsidRPr="00FD2B18">
              <w:rPr>
                <w:rStyle w:val="10"/>
                <w:b w:val="0"/>
                <w:color w:val="000000"/>
              </w:rPr>
              <w:t>чество</w:t>
            </w:r>
          </w:p>
        </w:tc>
        <w:tc>
          <w:tcPr>
            <w:tcW w:w="1276" w:type="dxa"/>
          </w:tcPr>
          <w:p w:rsidR="00F277D3" w:rsidRPr="00FD2B18" w:rsidRDefault="00F277D3" w:rsidP="00AF7DB4">
            <w:pPr>
              <w:pStyle w:val="a3"/>
              <w:shd w:val="clear" w:color="auto" w:fill="auto"/>
              <w:spacing w:before="0" w:after="0" w:line="269" w:lineRule="exact"/>
              <w:jc w:val="center"/>
            </w:pPr>
            <w:r w:rsidRPr="00FD2B18">
              <w:rPr>
                <w:rStyle w:val="10"/>
                <w:b w:val="0"/>
                <w:color w:val="000000"/>
              </w:rPr>
              <w:t>Коэф</w:t>
            </w:r>
            <w:r w:rsidRPr="00FD2B18">
              <w:rPr>
                <w:rStyle w:val="10"/>
                <w:b w:val="0"/>
                <w:color w:val="000000"/>
              </w:rPr>
              <w:softHyphen/>
              <w:t>фициент перевода в баллы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a3"/>
              <w:shd w:val="clear" w:color="auto" w:fill="auto"/>
              <w:spacing w:before="0" w:after="60" w:line="210" w:lineRule="exact"/>
              <w:jc w:val="center"/>
            </w:pPr>
            <w:r w:rsidRPr="00FD2B18">
              <w:rPr>
                <w:rStyle w:val="10"/>
                <w:b w:val="0"/>
                <w:color w:val="000000"/>
              </w:rPr>
              <w:t>Всего</w:t>
            </w:r>
          </w:p>
          <w:p w:rsidR="00F277D3" w:rsidRPr="00FD2B18" w:rsidRDefault="00F277D3" w:rsidP="00AF7DB4">
            <w:pPr>
              <w:pStyle w:val="a3"/>
              <w:shd w:val="clear" w:color="auto" w:fill="auto"/>
              <w:spacing w:after="60" w:line="210" w:lineRule="exact"/>
              <w:jc w:val="center"/>
            </w:pPr>
            <w:r w:rsidRPr="00FD2B18">
              <w:rPr>
                <w:rStyle w:val="10"/>
                <w:b w:val="0"/>
                <w:color w:val="000000"/>
              </w:rPr>
              <w:t>баллов</w:t>
            </w:r>
          </w:p>
          <w:p w:rsidR="00F277D3" w:rsidRPr="00FD2B18" w:rsidRDefault="00F277D3" w:rsidP="00AF7DB4">
            <w:pPr>
              <w:pStyle w:val="a3"/>
              <w:shd w:val="clear" w:color="auto" w:fill="auto"/>
              <w:spacing w:after="0" w:line="160" w:lineRule="exact"/>
              <w:jc w:val="center"/>
            </w:pPr>
            <w:r w:rsidRPr="00FD2B18">
              <w:rPr>
                <w:rStyle w:val="8pt"/>
                <w:b w:val="0"/>
                <w:color w:val="000000"/>
              </w:rPr>
              <w:t>(гр3*гр4)*</w:t>
            </w:r>
          </w:p>
        </w:tc>
      </w:tr>
      <w:tr w:rsidR="00F277D3" w:rsidRPr="00FD2B18" w:rsidTr="006A198B">
        <w:tc>
          <w:tcPr>
            <w:tcW w:w="1119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1</w:t>
            </w:r>
          </w:p>
        </w:tc>
        <w:tc>
          <w:tcPr>
            <w:tcW w:w="3690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2</w:t>
            </w:r>
          </w:p>
        </w:tc>
        <w:tc>
          <w:tcPr>
            <w:tcW w:w="1533" w:type="dxa"/>
          </w:tcPr>
          <w:p w:rsidR="00F277D3" w:rsidRPr="00FD2B18" w:rsidRDefault="00F277D3" w:rsidP="00F277D3">
            <w:pPr>
              <w:pStyle w:val="40"/>
              <w:shd w:val="clear" w:color="auto" w:fill="auto"/>
              <w:spacing w:before="0" w:after="0" w:line="278" w:lineRule="exact"/>
              <w:ind w:right="33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F277D3" w:rsidRPr="00FD2B18" w:rsidRDefault="00F277D3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4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5</w:t>
            </w:r>
          </w:p>
        </w:tc>
      </w:tr>
      <w:tr w:rsidR="00F277D3" w:rsidRPr="00FD2B18" w:rsidTr="006A198B">
        <w:tc>
          <w:tcPr>
            <w:tcW w:w="1119" w:type="dxa"/>
          </w:tcPr>
          <w:p w:rsidR="00F277D3" w:rsidRPr="00FD2B18" w:rsidRDefault="00F277D3" w:rsidP="00EC0E90">
            <w:pPr>
              <w:pStyle w:val="40"/>
              <w:shd w:val="clear" w:color="auto" w:fill="auto"/>
              <w:tabs>
                <w:tab w:val="left" w:pos="743"/>
              </w:tabs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1.</w:t>
            </w:r>
          </w:p>
        </w:tc>
        <w:tc>
          <w:tcPr>
            <w:tcW w:w="3690" w:type="dxa"/>
          </w:tcPr>
          <w:p w:rsidR="00F277D3" w:rsidRPr="00FD2B18" w:rsidRDefault="000F37E6" w:rsidP="00D957E5">
            <w:pPr>
              <w:pStyle w:val="40"/>
              <w:shd w:val="clear" w:color="auto" w:fill="auto"/>
              <w:spacing w:before="0" w:after="0" w:line="278" w:lineRule="exact"/>
              <w:ind w:right="28"/>
              <w:jc w:val="both"/>
              <w:rPr>
                <w:rStyle w:val="4"/>
                <w:bCs/>
                <w:color w:val="000000"/>
              </w:rPr>
            </w:pPr>
            <w:r w:rsidRPr="00FD2B18">
              <w:rPr>
                <w:b w:val="0"/>
                <w:shd w:val="clear" w:color="auto" w:fill="FFFFFF"/>
              </w:rPr>
              <w:t>Количество выходов народного дружинника</w:t>
            </w:r>
            <w:r w:rsidR="002D5912" w:rsidRPr="00FD2B18">
              <w:rPr>
                <w:b w:val="0"/>
                <w:shd w:val="clear" w:color="auto" w:fill="FFFFFF"/>
              </w:rPr>
              <w:t xml:space="preserve"> на охрану общественного порядка </w:t>
            </w:r>
            <w:r w:rsidR="002B7599" w:rsidRPr="00FD2B18">
              <w:rPr>
                <w:b w:val="0"/>
              </w:rPr>
              <w:t>при проведении общественных, культурных, спортив</w:t>
            </w:r>
            <w:r w:rsidR="00802F70">
              <w:rPr>
                <w:b w:val="0"/>
              </w:rPr>
              <w:t>ных и иных массовых мероприятий</w:t>
            </w:r>
            <w:r w:rsidR="002B7599" w:rsidRPr="00FD2B18">
              <w:rPr>
                <w:b w:val="0"/>
                <w:shd w:val="clear" w:color="auto" w:fill="FFFFFF"/>
              </w:rPr>
              <w:t xml:space="preserve"> </w:t>
            </w:r>
            <w:r w:rsidR="002D5912" w:rsidRPr="00FD2B18">
              <w:rPr>
                <w:b w:val="0"/>
                <w:shd w:val="clear" w:color="auto" w:fill="FFFFFF"/>
              </w:rPr>
              <w:t>(количество дней)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F277D3" w:rsidRPr="00FD2B18" w:rsidRDefault="006A198B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Fonts w:eastAsia="Times New Roman"/>
                <w:b w:val="0"/>
                <w:lang w:eastAsia="ru-RU"/>
              </w:rPr>
              <w:t>1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F277D3" w:rsidRPr="00FD2B18" w:rsidTr="006A198B">
        <w:tc>
          <w:tcPr>
            <w:tcW w:w="1119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2.</w:t>
            </w:r>
          </w:p>
        </w:tc>
        <w:tc>
          <w:tcPr>
            <w:tcW w:w="3690" w:type="dxa"/>
          </w:tcPr>
          <w:p w:rsidR="00F277D3" w:rsidRPr="00FD2B18" w:rsidRDefault="000F37E6" w:rsidP="00D957E5">
            <w:pPr>
              <w:widowControl/>
              <w:jc w:val="both"/>
              <w:rPr>
                <w:rStyle w:val="4"/>
                <w:b w:val="0"/>
                <w:bCs w:val="0"/>
              </w:rPr>
            </w:pPr>
            <w:r w:rsidRPr="00FD2B18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случаев подтверждения информа</w:t>
            </w:r>
            <w:r w:rsidRPr="00FD2B18">
              <w:rPr>
                <w:rFonts w:ascii="Times New Roman" w:hAnsi="Times New Roman" w:cs="Times New Roman"/>
                <w:bCs/>
                <w:sz w:val="21"/>
                <w:szCs w:val="21"/>
              </w:rPr>
              <w:softHyphen/>
              <w:t>ции, переданной народной дружиной в органы внутренних дел (полицию) и иные правоохра</w:t>
            </w:r>
            <w:r w:rsidRPr="00FD2B18">
              <w:rPr>
                <w:rFonts w:ascii="Times New Roman" w:hAnsi="Times New Roman" w:cs="Times New Roman"/>
                <w:bCs/>
                <w:sz w:val="21"/>
                <w:szCs w:val="21"/>
              </w:rPr>
              <w:softHyphen/>
              <w:t>нительные органы, о правонарушениях или об угрозах общественному порядку</w:t>
            </w:r>
            <w:r w:rsidR="00802F7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F277D3" w:rsidRPr="00FD2B18" w:rsidRDefault="006A198B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Fonts w:eastAsia="Times New Roman"/>
                <w:b w:val="0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F277D3" w:rsidRPr="00FD2B18" w:rsidTr="006A198B">
        <w:tc>
          <w:tcPr>
            <w:tcW w:w="1119" w:type="dxa"/>
          </w:tcPr>
          <w:p w:rsidR="00F277D3" w:rsidRPr="00FD2B18" w:rsidRDefault="002B7599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3</w:t>
            </w:r>
            <w:r w:rsidR="00F277D3" w:rsidRPr="00FD2B18">
              <w:rPr>
                <w:rStyle w:val="4"/>
                <w:bCs/>
                <w:color w:val="000000"/>
              </w:rPr>
              <w:t>.</w:t>
            </w:r>
          </w:p>
        </w:tc>
        <w:tc>
          <w:tcPr>
            <w:tcW w:w="3690" w:type="dxa"/>
          </w:tcPr>
          <w:p w:rsidR="00F277D3" w:rsidRPr="00FD2B18" w:rsidRDefault="005F3512" w:rsidP="00D957E5">
            <w:pPr>
              <w:widowControl/>
              <w:jc w:val="both"/>
              <w:rPr>
                <w:rStyle w:val="4"/>
                <w:b w:val="0"/>
                <w:bCs w:val="0"/>
                <w:color w:val="auto"/>
              </w:rPr>
            </w:pPr>
            <w:r w:rsidRPr="00FD2B18">
              <w:rPr>
                <w:rStyle w:val="4"/>
                <w:b w:val="0"/>
                <w:bCs w:val="0"/>
                <w:color w:val="auto"/>
              </w:rPr>
              <w:t xml:space="preserve">Количество выявленных и предотвращенных народным дружинником совместно с правоохранительными органами преступлений (указать </w:t>
            </w:r>
            <w:r w:rsidR="001933D6" w:rsidRPr="00FD2B18">
              <w:rPr>
                <w:rStyle w:val="4"/>
                <w:b w:val="0"/>
                <w:bCs w:val="0"/>
                <w:color w:val="auto"/>
              </w:rPr>
              <w:t xml:space="preserve">в приложении </w:t>
            </w:r>
            <w:r w:rsidRPr="00FD2B18">
              <w:rPr>
                <w:rStyle w:val="4"/>
                <w:b w:val="0"/>
                <w:bCs w:val="0"/>
                <w:color w:val="auto"/>
              </w:rPr>
              <w:t>обстоятельства)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F277D3" w:rsidRPr="00FD2B18" w:rsidRDefault="006A198B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Fonts w:eastAsia="Times New Roman"/>
                <w:b w:val="0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F277D3" w:rsidRPr="00FD2B18" w:rsidTr="006A198B">
        <w:tc>
          <w:tcPr>
            <w:tcW w:w="1119" w:type="dxa"/>
          </w:tcPr>
          <w:p w:rsidR="00F277D3" w:rsidRPr="00FD2B18" w:rsidRDefault="002B7599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4</w:t>
            </w:r>
            <w:r w:rsidR="00F277D3" w:rsidRPr="00FD2B18">
              <w:rPr>
                <w:rStyle w:val="4"/>
                <w:bCs/>
                <w:color w:val="000000"/>
              </w:rPr>
              <w:t>.</w:t>
            </w:r>
          </w:p>
        </w:tc>
        <w:tc>
          <w:tcPr>
            <w:tcW w:w="3690" w:type="dxa"/>
          </w:tcPr>
          <w:p w:rsidR="00F277D3" w:rsidRPr="00FD2B18" w:rsidRDefault="005F3512" w:rsidP="00D957E5">
            <w:pPr>
              <w:widowControl/>
              <w:jc w:val="both"/>
              <w:rPr>
                <w:rStyle w:val="4"/>
                <w:b w:val="0"/>
                <w:bCs w:val="0"/>
                <w:color w:val="auto"/>
              </w:rPr>
            </w:pPr>
            <w:r w:rsidRPr="00FD2B18">
              <w:rPr>
                <w:rStyle w:val="4"/>
                <w:b w:val="0"/>
                <w:bCs w:val="0"/>
                <w:color w:val="auto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  <w:r w:rsidR="00FF0614">
              <w:rPr>
                <w:rStyle w:val="4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F277D3" w:rsidRPr="00FD2B18" w:rsidRDefault="000F37E6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Fonts w:eastAsia="Times New Roman"/>
                <w:b w:val="0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245C42" w:rsidRPr="00FD2B18" w:rsidTr="006A198B">
        <w:tc>
          <w:tcPr>
            <w:tcW w:w="1119" w:type="dxa"/>
          </w:tcPr>
          <w:p w:rsidR="00245C42" w:rsidRPr="00FD2B18" w:rsidRDefault="002B7599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5</w:t>
            </w:r>
            <w:r w:rsidR="001933D6" w:rsidRPr="00FD2B18">
              <w:rPr>
                <w:rStyle w:val="4"/>
                <w:bCs/>
                <w:color w:val="000000"/>
              </w:rPr>
              <w:t>.</w:t>
            </w:r>
          </w:p>
        </w:tc>
        <w:tc>
          <w:tcPr>
            <w:tcW w:w="3690" w:type="dxa"/>
          </w:tcPr>
          <w:p w:rsidR="00245C42" w:rsidRPr="00FD2B18" w:rsidRDefault="00245C42" w:rsidP="00245C42">
            <w:pPr>
              <w:widowControl/>
              <w:jc w:val="both"/>
              <w:rPr>
                <w:rStyle w:val="4"/>
                <w:b w:val="0"/>
                <w:bCs w:val="0"/>
                <w:color w:val="auto"/>
              </w:rPr>
            </w:pPr>
            <w:r w:rsidRPr="00FD2B18">
              <w:rPr>
                <w:rStyle w:val="4"/>
                <w:b w:val="0"/>
                <w:bCs w:val="0"/>
                <w:color w:val="auto"/>
              </w:rPr>
              <w:t>Количество проведенных народным дружинником совместно с</w:t>
            </w:r>
          </w:p>
          <w:p w:rsidR="00245C42" w:rsidRPr="00FD2B18" w:rsidRDefault="00245C42" w:rsidP="00245C42">
            <w:pPr>
              <w:widowControl/>
              <w:jc w:val="both"/>
              <w:rPr>
                <w:rStyle w:val="4"/>
                <w:b w:val="0"/>
                <w:bCs w:val="0"/>
                <w:color w:val="auto"/>
              </w:rPr>
            </w:pPr>
            <w:r w:rsidRPr="00FD2B18">
              <w:rPr>
                <w:rStyle w:val="4"/>
                <w:b w:val="0"/>
                <w:bCs w:val="0"/>
                <w:color w:val="auto"/>
              </w:rPr>
              <w:t xml:space="preserve">правоохранительными органами </w:t>
            </w:r>
            <w:r w:rsidRPr="00FD2B18">
              <w:rPr>
                <w:rStyle w:val="4"/>
                <w:b w:val="0"/>
                <w:bCs w:val="0"/>
                <w:color w:val="auto"/>
              </w:rPr>
              <w:lastRenderedPageBreak/>
              <w:t>проверок лиц, состоящих на профилактических учетах в органах внутренних дел</w:t>
            </w:r>
          </w:p>
        </w:tc>
        <w:tc>
          <w:tcPr>
            <w:tcW w:w="1533" w:type="dxa"/>
          </w:tcPr>
          <w:p w:rsidR="00245C42" w:rsidRPr="00FD2B18" w:rsidRDefault="00245C4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245C42" w:rsidRPr="00FD2B18" w:rsidRDefault="006A198B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Fonts w:eastAsia="Times New Roman"/>
                <w:b w:val="0"/>
                <w:color w:val="000000"/>
                <w:lang w:eastAsia="ru-RU"/>
              </w:rPr>
            </w:pPr>
            <w:r w:rsidRPr="00FD2B18">
              <w:rPr>
                <w:rFonts w:eastAsia="Times New Roman"/>
                <w:b w:val="0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</w:tcPr>
          <w:p w:rsidR="00245C42" w:rsidRPr="00FD2B18" w:rsidRDefault="00245C4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F277D3" w:rsidRPr="00FD2B18" w:rsidTr="006A198B">
        <w:tc>
          <w:tcPr>
            <w:tcW w:w="1119" w:type="dxa"/>
          </w:tcPr>
          <w:p w:rsidR="00F277D3" w:rsidRPr="00FD2B18" w:rsidRDefault="002B7599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lastRenderedPageBreak/>
              <w:t>6</w:t>
            </w:r>
            <w:r w:rsidR="001933D6" w:rsidRPr="00FD2B18">
              <w:rPr>
                <w:rStyle w:val="4"/>
                <w:bCs/>
                <w:color w:val="000000"/>
              </w:rPr>
              <w:t>.</w:t>
            </w:r>
          </w:p>
        </w:tc>
        <w:tc>
          <w:tcPr>
            <w:tcW w:w="3690" w:type="dxa"/>
          </w:tcPr>
          <w:p w:rsidR="00245C42" w:rsidRPr="00FD2B18" w:rsidRDefault="00245C42" w:rsidP="00245C42">
            <w:pPr>
              <w:widowControl/>
              <w:jc w:val="both"/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</w:pPr>
            <w:r w:rsidRPr="00FD2B18"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  <w:t>Количество проведенных народным дружинником совместно с</w:t>
            </w:r>
          </w:p>
          <w:p w:rsidR="00F277D3" w:rsidRPr="00FD2B18" w:rsidRDefault="00245C42" w:rsidP="00245C42">
            <w:pPr>
              <w:widowControl/>
              <w:jc w:val="both"/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</w:pPr>
            <w:r w:rsidRPr="00FD2B18"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  <w:t>правоохранительным</w:t>
            </w:r>
            <w:r w:rsidR="00AA39F8"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  <w:t xml:space="preserve">и органами встреч, </w:t>
            </w:r>
            <w:r w:rsidRPr="00FD2B18"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  <w:t>бесед в</w:t>
            </w:r>
            <w:r w:rsidRPr="00FD2B18">
              <w:rPr>
                <w:color w:val="auto"/>
              </w:rPr>
              <w:t xml:space="preserve"> </w:t>
            </w:r>
            <w:r w:rsidRPr="00FD2B18"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  <w:t>общеобразовательных организациях в целях распространения правовых знаний, разъяснения норм поведения в общественных местах</w:t>
            </w:r>
            <w:r w:rsidR="00A344A0"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  <w:t xml:space="preserve"> 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F277D3" w:rsidRPr="00FD2B18" w:rsidRDefault="006A198B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Fonts w:eastAsia="Times New Roman"/>
                <w:b w:val="0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F277D3" w:rsidRPr="00FD2B18" w:rsidTr="006A198B">
        <w:tc>
          <w:tcPr>
            <w:tcW w:w="1119" w:type="dxa"/>
          </w:tcPr>
          <w:p w:rsidR="00F277D3" w:rsidRPr="00FD2B18" w:rsidRDefault="002B7599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7</w:t>
            </w:r>
            <w:r w:rsidR="00F277D3" w:rsidRPr="00FD2B18">
              <w:rPr>
                <w:rStyle w:val="4"/>
                <w:bCs/>
                <w:color w:val="000000"/>
              </w:rPr>
              <w:t>.</w:t>
            </w:r>
          </w:p>
        </w:tc>
        <w:tc>
          <w:tcPr>
            <w:tcW w:w="3690" w:type="dxa"/>
          </w:tcPr>
          <w:p w:rsidR="00F277D3" w:rsidRPr="00FD2B18" w:rsidRDefault="00503990" w:rsidP="00D957E5">
            <w:pPr>
              <w:widowControl/>
              <w:contextualSpacing/>
              <w:jc w:val="both"/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</w:pPr>
            <w:r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Участие в работе с несовершеннолетними и неблагополучными семьями, состоящими на учетах в комиссиях по</w:t>
            </w:r>
            <w:r w:rsidR="006A198B"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делам несовершенно</w:t>
            </w:r>
            <w:r w:rsidR="006A198B"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softHyphen/>
              <w:t>летних (</w:t>
            </w:r>
            <w:r w:rsidR="0054481B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количество </w:t>
            </w:r>
            <w:r w:rsidR="006A198B"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проведенных бесед</w:t>
            </w:r>
            <w:r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F277D3" w:rsidRPr="00FD2B18" w:rsidRDefault="006A198B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Fonts w:eastAsia="Times New Roman"/>
                <w:b w:val="0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F277D3" w:rsidRPr="00FD2B18" w:rsidTr="006A198B">
        <w:tc>
          <w:tcPr>
            <w:tcW w:w="1119" w:type="dxa"/>
          </w:tcPr>
          <w:p w:rsidR="00F277D3" w:rsidRPr="00FD2B18" w:rsidRDefault="002B7599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8</w:t>
            </w:r>
            <w:r w:rsidR="00F277D3" w:rsidRPr="00FD2B18">
              <w:rPr>
                <w:rStyle w:val="4"/>
                <w:bCs/>
                <w:color w:val="000000"/>
              </w:rPr>
              <w:t>.</w:t>
            </w:r>
          </w:p>
        </w:tc>
        <w:tc>
          <w:tcPr>
            <w:tcW w:w="3690" w:type="dxa"/>
          </w:tcPr>
          <w:p w:rsidR="00F277D3" w:rsidRPr="00FD2B18" w:rsidRDefault="00BF00CD" w:rsidP="00BF00CD">
            <w:pPr>
              <w:widowControl/>
              <w:contextualSpacing/>
              <w:jc w:val="both"/>
              <w:rPr>
                <w:rStyle w:val="4"/>
                <w:rFonts w:eastAsiaTheme="minorHAnsi"/>
                <w:b w:val="0"/>
                <w:bCs w:val="0"/>
                <w:color w:val="auto"/>
                <w:shd w:val="clear" w:color="auto" w:fill="auto"/>
                <w:lang w:eastAsia="en-US"/>
              </w:rPr>
            </w:pPr>
            <w:r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Количество выходов народного дружинника на мероприятия по оказанию помощи органам внутренних дел (полиции) и иным правоохранительным органам в поиске лиц, пропавших без вести </w:t>
            </w:r>
            <w:r w:rsidR="00503990"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(дней)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F277D3" w:rsidRPr="00FD2B18" w:rsidRDefault="006A198B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Fonts w:eastAsia="Times New Roman"/>
                <w:b w:val="0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5F3512" w:rsidRPr="00FD2B18" w:rsidTr="006A198B">
        <w:tc>
          <w:tcPr>
            <w:tcW w:w="1119" w:type="dxa"/>
          </w:tcPr>
          <w:p w:rsidR="005F3512" w:rsidRPr="00FD2B18" w:rsidRDefault="002B7599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9</w:t>
            </w:r>
            <w:r w:rsidR="001933D6" w:rsidRPr="00FD2B18">
              <w:rPr>
                <w:rStyle w:val="4"/>
                <w:bCs/>
                <w:color w:val="000000"/>
              </w:rPr>
              <w:t>.</w:t>
            </w:r>
          </w:p>
        </w:tc>
        <w:tc>
          <w:tcPr>
            <w:tcW w:w="3690" w:type="dxa"/>
          </w:tcPr>
          <w:p w:rsidR="005F3512" w:rsidRPr="00FD2B18" w:rsidRDefault="005F3512" w:rsidP="00BF00CD">
            <w:pPr>
              <w:widowControl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Количество фактов установления народным дружинником местонахождения лиц, пропавших без вести</w:t>
            </w:r>
            <w:r w:rsidR="001933D6" w:rsidRPr="00FD2B1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(факт)</w:t>
            </w:r>
          </w:p>
        </w:tc>
        <w:tc>
          <w:tcPr>
            <w:tcW w:w="1533" w:type="dxa"/>
          </w:tcPr>
          <w:p w:rsidR="005F3512" w:rsidRPr="00FD2B18" w:rsidRDefault="005F351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5F3512" w:rsidRPr="00FD2B18" w:rsidRDefault="006A198B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Fonts w:eastAsia="Times New Roman"/>
                <w:b w:val="0"/>
                <w:color w:val="000000"/>
                <w:lang w:eastAsia="ru-RU"/>
              </w:rPr>
            </w:pPr>
            <w:r w:rsidRPr="00FD2B18">
              <w:rPr>
                <w:rFonts w:eastAsia="Times New Roman"/>
                <w:b w:val="0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</w:tcPr>
          <w:p w:rsidR="005F3512" w:rsidRPr="00FD2B18" w:rsidRDefault="005F351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F277D3" w:rsidRPr="00FD2B18" w:rsidTr="006A198B">
        <w:trPr>
          <w:trHeight w:val="854"/>
        </w:trPr>
        <w:tc>
          <w:tcPr>
            <w:tcW w:w="1119" w:type="dxa"/>
          </w:tcPr>
          <w:p w:rsidR="00F277D3" w:rsidRPr="00FD2B18" w:rsidRDefault="00802CD4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1</w:t>
            </w:r>
            <w:r w:rsidR="002B7599" w:rsidRPr="00FD2B18">
              <w:rPr>
                <w:rStyle w:val="4"/>
                <w:bCs/>
                <w:color w:val="000000"/>
              </w:rPr>
              <w:t>0</w:t>
            </w:r>
            <w:r w:rsidR="00F277D3" w:rsidRPr="00FD2B18">
              <w:rPr>
                <w:rStyle w:val="4"/>
                <w:bCs/>
                <w:color w:val="000000"/>
              </w:rPr>
              <w:t>.</w:t>
            </w:r>
          </w:p>
        </w:tc>
        <w:tc>
          <w:tcPr>
            <w:tcW w:w="3690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Количество публикаций в мес</w:t>
            </w:r>
            <w:r w:rsidR="001933D6" w:rsidRPr="00FD2B18">
              <w:rPr>
                <w:rStyle w:val="4"/>
                <w:bCs/>
                <w:color w:val="000000"/>
              </w:rPr>
              <w:t>тных СМИ о деятельности народного дружинника</w:t>
            </w:r>
            <w:r w:rsidRPr="00FD2B18">
              <w:rPr>
                <w:rStyle w:val="4"/>
                <w:bCs/>
                <w:color w:val="000000"/>
              </w:rPr>
              <w:t xml:space="preserve"> </w:t>
            </w:r>
            <w:r w:rsidR="001933D6" w:rsidRPr="00FD2B18">
              <w:rPr>
                <w:rStyle w:val="4"/>
                <w:bCs/>
                <w:color w:val="000000"/>
              </w:rPr>
              <w:t>(единиц)</w:t>
            </w:r>
          </w:p>
        </w:tc>
        <w:tc>
          <w:tcPr>
            <w:tcW w:w="1533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F277D3" w:rsidRPr="00FD2B18" w:rsidRDefault="008D3C05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3</w:t>
            </w:r>
          </w:p>
        </w:tc>
        <w:tc>
          <w:tcPr>
            <w:tcW w:w="1701" w:type="dxa"/>
          </w:tcPr>
          <w:p w:rsidR="00F277D3" w:rsidRPr="00FD2B18" w:rsidRDefault="00F277D3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  <w:tr w:rsidR="00AB5942" w:rsidRPr="00FD2B18" w:rsidTr="006A198B">
        <w:tc>
          <w:tcPr>
            <w:tcW w:w="1119" w:type="dxa"/>
          </w:tcPr>
          <w:p w:rsidR="00AB5942" w:rsidRPr="00FD2B18" w:rsidRDefault="00AB594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3690" w:type="dxa"/>
          </w:tcPr>
          <w:p w:rsidR="00AB5942" w:rsidRPr="00FD2B18" w:rsidRDefault="00AB594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  <w:p w:rsidR="00AB5942" w:rsidRPr="00FD2B18" w:rsidRDefault="00AB594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  <w:r w:rsidRPr="00FD2B18">
              <w:rPr>
                <w:rStyle w:val="4"/>
                <w:bCs/>
                <w:color w:val="000000"/>
              </w:rPr>
              <w:t>ИТОГО:</w:t>
            </w:r>
          </w:p>
          <w:p w:rsidR="00AB5942" w:rsidRPr="00FD2B18" w:rsidRDefault="00AB594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533" w:type="dxa"/>
          </w:tcPr>
          <w:p w:rsidR="00AB5942" w:rsidRPr="00FD2B18" w:rsidRDefault="00AB594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  <w:tc>
          <w:tcPr>
            <w:tcW w:w="1276" w:type="dxa"/>
          </w:tcPr>
          <w:p w:rsidR="00AB5942" w:rsidRPr="00FD2B18" w:rsidRDefault="00AB5942" w:rsidP="00F277D3">
            <w:pPr>
              <w:pStyle w:val="40"/>
              <w:shd w:val="clear" w:color="auto" w:fill="auto"/>
              <w:spacing w:before="0" w:after="0" w:line="278" w:lineRule="exact"/>
              <w:ind w:right="175"/>
              <w:jc w:val="center"/>
              <w:rPr>
                <w:rStyle w:val="4"/>
                <w:bCs/>
                <w:color w:val="000000"/>
              </w:rPr>
            </w:pPr>
          </w:p>
        </w:tc>
        <w:tc>
          <w:tcPr>
            <w:tcW w:w="1701" w:type="dxa"/>
          </w:tcPr>
          <w:p w:rsidR="00AB5942" w:rsidRPr="00FD2B18" w:rsidRDefault="00AB5942" w:rsidP="00AF7DB4">
            <w:pPr>
              <w:pStyle w:val="40"/>
              <w:shd w:val="clear" w:color="auto" w:fill="auto"/>
              <w:spacing w:before="0" w:after="0" w:line="278" w:lineRule="exact"/>
              <w:ind w:right="640"/>
              <w:rPr>
                <w:rStyle w:val="4"/>
                <w:bCs/>
                <w:color w:val="000000"/>
              </w:rPr>
            </w:pPr>
          </w:p>
        </w:tc>
      </w:tr>
    </w:tbl>
    <w:p w:rsidR="00AF7DB4" w:rsidRPr="00FD2B18" w:rsidRDefault="00AF7DB4" w:rsidP="00AF7DB4">
      <w:pPr>
        <w:pStyle w:val="40"/>
        <w:shd w:val="clear" w:color="auto" w:fill="auto"/>
        <w:spacing w:before="0" w:after="0" w:line="278" w:lineRule="exact"/>
        <w:ind w:left="5740" w:right="640" w:firstLine="980"/>
        <w:rPr>
          <w:rStyle w:val="4"/>
          <w:bCs/>
          <w:color w:val="000000"/>
        </w:rPr>
      </w:pPr>
    </w:p>
    <w:p w:rsidR="00AF7DB4" w:rsidRPr="00FD2B18" w:rsidRDefault="00AF7DB4" w:rsidP="00AF7DB4">
      <w:pPr>
        <w:pStyle w:val="40"/>
        <w:shd w:val="clear" w:color="auto" w:fill="auto"/>
        <w:spacing w:before="0" w:after="0" w:line="278" w:lineRule="exact"/>
        <w:ind w:left="5740" w:right="640" w:firstLine="980"/>
        <w:rPr>
          <w:b w:val="0"/>
        </w:rPr>
      </w:pPr>
    </w:p>
    <w:p w:rsidR="009306E2" w:rsidRPr="00FD2B18" w:rsidRDefault="009306E2" w:rsidP="00AF7DB4">
      <w:pPr>
        <w:pStyle w:val="40"/>
        <w:tabs>
          <w:tab w:val="left" w:leader="underscore" w:pos="8263"/>
        </w:tabs>
        <w:spacing w:after="64" w:line="278" w:lineRule="exact"/>
        <w:ind w:left="780"/>
        <w:rPr>
          <w:b w:val="0"/>
          <w:color w:val="FF0000"/>
        </w:rPr>
      </w:pPr>
    </w:p>
    <w:p w:rsidR="009306E2" w:rsidRPr="00FD2B18" w:rsidRDefault="009306E2" w:rsidP="009306E2">
      <w:pPr>
        <w:tabs>
          <w:tab w:val="left" w:leader="underscore" w:pos="2991"/>
          <w:tab w:val="left" w:leader="underscore" w:pos="5727"/>
        </w:tabs>
        <w:ind w:left="2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Командир народной дружины   _______        ___________________      </w:t>
      </w:r>
    </w:p>
    <w:p w:rsidR="009306E2" w:rsidRPr="00FD2B18" w:rsidRDefault="009306E2" w:rsidP="009306E2">
      <w:pPr>
        <w:ind w:left="1880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D2B18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                         (подпись)       (инициалы, фамилия)</w:t>
      </w:r>
    </w:p>
    <w:p w:rsidR="00F660A0" w:rsidRPr="00FD2B18" w:rsidRDefault="00F660A0" w:rsidP="009306E2">
      <w:pPr>
        <w:ind w:left="188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9306E2" w:rsidRPr="00FD2B18" w:rsidRDefault="009306E2" w:rsidP="009306E2">
      <w:pPr>
        <w:tabs>
          <w:tab w:val="left" w:leader="underscore" w:pos="5041"/>
          <w:tab w:val="left" w:leader="underscore" w:pos="7762"/>
        </w:tabs>
        <w:ind w:left="2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Начальник отдела полиции       </w:t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ab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  <w:t xml:space="preserve">     </w:t>
      </w:r>
      <w:r w:rsidR="00F660A0"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___________________      </w:t>
      </w:r>
      <w:r w:rsidR="00F660A0"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="00F660A0"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  <w:r w:rsidRPr="00FD2B1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softHyphen/>
      </w:r>
    </w:p>
    <w:p w:rsidR="003C66D2" w:rsidRDefault="009306E2" w:rsidP="003D0E43">
      <w:pPr>
        <w:tabs>
          <w:tab w:val="left" w:pos="5518"/>
        </w:tabs>
        <w:ind w:left="3800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D2B18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(подпись)</w:t>
      </w:r>
      <w:r w:rsidRPr="00FD2B18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ab/>
        <w:t>(инициалы, фамилия)</w:t>
      </w:r>
    </w:p>
    <w:p w:rsidR="003C66D2" w:rsidRPr="003C66D2" w:rsidRDefault="003C66D2" w:rsidP="003C66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66D2" w:rsidRPr="003C66D2" w:rsidRDefault="003C66D2" w:rsidP="003C66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66D2" w:rsidRPr="003C66D2" w:rsidRDefault="003C66D2" w:rsidP="003C66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66D2" w:rsidRDefault="003C66D2" w:rsidP="003C66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7DB4" w:rsidRPr="003C66D2" w:rsidRDefault="003C66D2" w:rsidP="003C66D2">
      <w:pPr>
        <w:tabs>
          <w:tab w:val="left" w:pos="1784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______________________________</w:t>
      </w:r>
    </w:p>
    <w:sectPr w:rsidR="00AF7DB4" w:rsidRPr="003C66D2" w:rsidSect="005637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EF" w:rsidRDefault="002323EF" w:rsidP="00563742">
      <w:r>
        <w:separator/>
      </w:r>
    </w:p>
  </w:endnote>
  <w:endnote w:type="continuationSeparator" w:id="0">
    <w:p w:rsidR="002323EF" w:rsidRDefault="002323EF" w:rsidP="0056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EF" w:rsidRDefault="002323EF" w:rsidP="00563742">
      <w:r>
        <w:separator/>
      </w:r>
    </w:p>
  </w:footnote>
  <w:footnote w:type="continuationSeparator" w:id="0">
    <w:p w:rsidR="002323EF" w:rsidRDefault="002323EF" w:rsidP="0056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003865"/>
      <w:docPartObj>
        <w:docPartGallery w:val="Page Numbers (Top of Page)"/>
        <w:docPartUnique/>
      </w:docPartObj>
    </w:sdtPr>
    <w:sdtEndPr/>
    <w:sdtContent>
      <w:p w:rsidR="00563742" w:rsidRDefault="005637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49">
          <w:rPr>
            <w:noProof/>
          </w:rPr>
          <w:t>2</w:t>
        </w:r>
        <w:r>
          <w:fldChar w:fldCharType="end"/>
        </w:r>
      </w:p>
    </w:sdtContent>
  </w:sdt>
  <w:p w:rsidR="00563742" w:rsidRDefault="005637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B4"/>
    <w:rsid w:val="00083D0C"/>
    <w:rsid w:val="000F37E6"/>
    <w:rsid w:val="00180772"/>
    <w:rsid w:val="001933D6"/>
    <w:rsid w:val="001B4B07"/>
    <w:rsid w:val="002323EF"/>
    <w:rsid w:val="002370A4"/>
    <w:rsid w:val="00245C42"/>
    <w:rsid w:val="00290233"/>
    <w:rsid w:val="002B7599"/>
    <w:rsid w:val="002D5912"/>
    <w:rsid w:val="00307DFC"/>
    <w:rsid w:val="0034686A"/>
    <w:rsid w:val="003C66D2"/>
    <w:rsid w:val="003D0E43"/>
    <w:rsid w:val="003F7E49"/>
    <w:rsid w:val="00441E34"/>
    <w:rsid w:val="00503990"/>
    <w:rsid w:val="0054481B"/>
    <w:rsid w:val="00563742"/>
    <w:rsid w:val="005A477B"/>
    <w:rsid w:val="005F3512"/>
    <w:rsid w:val="00615E6D"/>
    <w:rsid w:val="00680FAA"/>
    <w:rsid w:val="006A198B"/>
    <w:rsid w:val="006D3ADD"/>
    <w:rsid w:val="00714825"/>
    <w:rsid w:val="007573CD"/>
    <w:rsid w:val="007A580F"/>
    <w:rsid w:val="00802CD4"/>
    <w:rsid w:val="00802F70"/>
    <w:rsid w:val="00861185"/>
    <w:rsid w:val="008D3C05"/>
    <w:rsid w:val="009306E2"/>
    <w:rsid w:val="009A2D93"/>
    <w:rsid w:val="009E1A78"/>
    <w:rsid w:val="009E6AF5"/>
    <w:rsid w:val="009F4E9F"/>
    <w:rsid w:val="00A05F37"/>
    <w:rsid w:val="00A344A0"/>
    <w:rsid w:val="00A369F4"/>
    <w:rsid w:val="00A9785A"/>
    <w:rsid w:val="00AA39F8"/>
    <w:rsid w:val="00AB5942"/>
    <w:rsid w:val="00AF7DB4"/>
    <w:rsid w:val="00B7409F"/>
    <w:rsid w:val="00BF00CD"/>
    <w:rsid w:val="00BF79C2"/>
    <w:rsid w:val="00C142A5"/>
    <w:rsid w:val="00C32CE8"/>
    <w:rsid w:val="00C97A7E"/>
    <w:rsid w:val="00D44B68"/>
    <w:rsid w:val="00D70EB3"/>
    <w:rsid w:val="00D957E5"/>
    <w:rsid w:val="00E25F96"/>
    <w:rsid w:val="00E94198"/>
    <w:rsid w:val="00E94791"/>
    <w:rsid w:val="00EC0E90"/>
    <w:rsid w:val="00EE0F54"/>
    <w:rsid w:val="00F277D3"/>
    <w:rsid w:val="00F576D8"/>
    <w:rsid w:val="00F660A0"/>
    <w:rsid w:val="00F91A7F"/>
    <w:rsid w:val="00FD2B18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13408-E5D5-465A-BBB7-6D02D56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0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F7DB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F7DB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AF7DB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rsid w:val="00AF7DB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ной текст + 10"/>
    <w:aliases w:val="5 pt,Полужирный"/>
    <w:basedOn w:val="1"/>
    <w:uiPriority w:val="99"/>
    <w:rsid w:val="00AF7DB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Полужирный3"/>
    <w:basedOn w:val="1"/>
    <w:uiPriority w:val="99"/>
    <w:rsid w:val="00AF7DB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pt">
    <w:name w:val="Основной текст + 10 pt"/>
    <w:basedOn w:val="1"/>
    <w:uiPriority w:val="99"/>
    <w:rsid w:val="00AF7DB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AF7DB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AF7DB4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AF7D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AF7DB4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AF7DB4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AF7DB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AF7DB4"/>
    <w:pPr>
      <w:shd w:val="clear" w:color="auto" w:fill="FFFFFF"/>
      <w:spacing w:line="206" w:lineRule="exact"/>
      <w:ind w:firstLine="720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table" w:styleId="a7">
    <w:name w:val="Table Grid"/>
    <w:basedOn w:val="a1"/>
    <w:uiPriority w:val="59"/>
    <w:rsid w:val="00AF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6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7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742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КОБН МО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П.В.</dc:creator>
  <cp:lastModifiedBy>Фаткулина Н.Я.</cp:lastModifiedBy>
  <cp:revision>2</cp:revision>
  <cp:lastPrinted>2018-02-02T12:07:00Z</cp:lastPrinted>
  <dcterms:created xsi:type="dcterms:W3CDTF">2018-09-03T14:20:00Z</dcterms:created>
  <dcterms:modified xsi:type="dcterms:W3CDTF">2018-09-03T14:20:00Z</dcterms:modified>
</cp:coreProperties>
</file>