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8AE" w:rsidRDefault="001148AE" w:rsidP="001148AE">
      <w:pPr>
        <w:jc w:val="right"/>
        <w:rPr>
          <w:rFonts w:ascii="Times New Roman" w:hAnsi="Times New Roman" w:cs="Times New Roman"/>
          <w:sz w:val="24"/>
          <w:szCs w:val="24"/>
        </w:rPr>
      </w:pPr>
      <w:bookmarkStart w:id="0" w:name="_page_3_0"/>
      <w:bookmarkStart w:id="1" w:name="_GoBack"/>
      <w:bookmarkEnd w:id="1"/>
      <w:r w:rsidRPr="001148AE">
        <w:rPr>
          <w:rFonts w:ascii="Times New Roman" w:hAnsi="Times New Roman" w:cs="Times New Roman"/>
          <w:sz w:val="24"/>
          <w:szCs w:val="24"/>
        </w:rPr>
        <w:t>Приложение № 1</w:t>
      </w:r>
    </w:p>
    <w:p w:rsidR="001148AE" w:rsidRDefault="001148AE" w:rsidP="001148AE">
      <w:pPr>
        <w:jc w:val="right"/>
        <w:rPr>
          <w:rFonts w:ascii="Times New Roman" w:hAnsi="Times New Roman" w:cs="Times New Roman"/>
          <w:sz w:val="24"/>
          <w:szCs w:val="24"/>
        </w:rPr>
      </w:pPr>
      <w:r w:rsidRPr="001148AE">
        <w:rPr>
          <w:rFonts w:ascii="Times New Roman" w:hAnsi="Times New Roman" w:cs="Times New Roman"/>
          <w:sz w:val="24"/>
          <w:szCs w:val="24"/>
        </w:rPr>
        <w:t>к постановлению администрации</w:t>
      </w:r>
    </w:p>
    <w:p w:rsidR="001148AE" w:rsidRDefault="001148AE" w:rsidP="001148AE">
      <w:pPr>
        <w:jc w:val="right"/>
        <w:rPr>
          <w:rFonts w:ascii="Times New Roman" w:hAnsi="Times New Roman" w:cs="Times New Roman"/>
          <w:sz w:val="24"/>
          <w:szCs w:val="24"/>
        </w:rPr>
      </w:pPr>
      <w:r w:rsidRPr="001148AE">
        <w:rPr>
          <w:rFonts w:ascii="Times New Roman" w:hAnsi="Times New Roman" w:cs="Times New Roman"/>
          <w:sz w:val="24"/>
          <w:szCs w:val="24"/>
        </w:rPr>
        <w:t>муниципального округа город</w:t>
      </w:r>
    </w:p>
    <w:p w:rsidR="001148AE" w:rsidRDefault="001148AE" w:rsidP="001148AE">
      <w:pPr>
        <w:jc w:val="right"/>
        <w:rPr>
          <w:rFonts w:ascii="Times New Roman" w:hAnsi="Times New Roman" w:cs="Times New Roman"/>
          <w:sz w:val="24"/>
          <w:szCs w:val="24"/>
        </w:rPr>
      </w:pPr>
      <w:r w:rsidRPr="001148AE">
        <w:rPr>
          <w:rFonts w:ascii="Times New Roman" w:hAnsi="Times New Roman" w:cs="Times New Roman"/>
          <w:sz w:val="24"/>
          <w:szCs w:val="24"/>
        </w:rPr>
        <w:t>Кировск Мурманской области</w:t>
      </w:r>
    </w:p>
    <w:p w:rsidR="00FD2F14" w:rsidRPr="001148AE" w:rsidRDefault="00FD2F14" w:rsidP="00ED4054">
      <w:pPr>
        <w:jc w:val="right"/>
        <w:rPr>
          <w:rFonts w:ascii="Times New Roman" w:hAnsi="Times New Roman" w:cs="Times New Roman"/>
          <w:sz w:val="24"/>
          <w:szCs w:val="24"/>
        </w:rPr>
      </w:pPr>
      <w:r>
        <w:rPr>
          <w:rFonts w:ascii="Times New Roman" w:hAnsi="Times New Roman" w:cs="Times New Roman"/>
          <w:sz w:val="24"/>
          <w:szCs w:val="24"/>
        </w:rPr>
        <w:t xml:space="preserve">от </w:t>
      </w:r>
      <w:r w:rsidR="00ED4054">
        <w:rPr>
          <w:rFonts w:ascii="Times New Roman" w:hAnsi="Times New Roman" w:cs="Times New Roman"/>
          <w:sz w:val="24"/>
          <w:szCs w:val="24"/>
        </w:rPr>
        <w:t>__________</w:t>
      </w:r>
      <w:r>
        <w:rPr>
          <w:rFonts w:ascii="Times New Roman" w:hAnsi="Times New Roman" w:cs="Times New Roman"/>
          <w:sz w:val="24"/>
          <w:szCs w:val="24"/>
        </w:rPr>
        <w:t xml:space="preserve"> №</w:t>
      </w:r>
      <w:r w:rsidR="00ED4054">
        <w:rPr>
          <w:rFonts w:ascii="Times New Roman" w:hAnsi="Times New Roman" w:cs="Times New Roman"/>
          <w:sz w:val="24"/>
          <w:szCs w:val="24"/>
        </w:rPr>
        <w:t xml:space="preserve"> ________</w:t>
      </w: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4C50DF" w:rsidRDefault="001148AE" w:rsidP="001148AE">
      <w:pPr>
        <w:widowControl w:val="0"/>
        <w:spacing w:line="240" w:lineRule="auto"/>
        <w:ind w:right="-55"/>
        <w:jc w:val="center"/>
        <w:rPr>
          <w:rFonts w:ascii="Times New Roman" w:eastAsia="Times New Roman" w:hAnsi="Times New Roman" w:cs="Times New Roman"/>
          <w:color w:val="000000"/>
          <w:sz w:val="24"/>
          <w:szCs w:val="24"/>
        </w:rPr>
      </w:pPr>
      <w:r w:rsidRPr="001148AE">
        <w:rPr>
          <w:rFonts w:ascii="Times New Roman" w:eastAsia="Times New Roman" w:hAnsi="Times New Roman" w:cs="Times New Roman"/>
          <w:color w:val="000000"/>
          <w:sz w:val="24"/>
          <w:szCs w:val="24"/>
        </w:rPr>
        <w:t xml:space="preserve">Порядок </w:t>
      </w:r>
    </w:p>
    <w:p w:rsidR="001148AE" w:rsidRDefault="001148AE" w:rsidP="001148AE">
      <w:pPr>
        <w:widowControl w:val="0"/>
        <w:spacing w:line="240" w:lineRule="auto"/>
        <w:ind w:right="-55"/>
        <w:jc w:val="center"/>
        <w:rPr>
          <w:rFonts w:ascii="Times New Roman" w:eastAsia="Times New Roman" w:hAnsi="Times New Roman" w:cs="Times New Roman"/>
          <w:color w:val="000000"/>
          <w:sz w:val="24"/>
          <w:szCs w:val="24"/>
        </w:rPr>
      </w:pPr>
      <w:r w:rsidRPr="001148AE">
        <w:rPr>
          <w:rFonts w:ascii="Times New Roman" w:eastAsia="Times New Roman" w:hAnsi="Times New Roman" w:cs="Times New Roman"/>
          <w:color w:val="000000"/>
          <w:sz w:val="24"/>
          <w:szCs w:val="24"/>
        </w:rPr>
        <w:t>оплаты руководителя учреждения, заместителя руководителя муниципальных учреждений образования, созданных для решения вопросов местного значения в сфере образовани</w:t>
      </w:r>
      <w:r>
        <w:rPr>
          <w:rFonts w:ascii="Times New Roman" w:eastAsia="Times New Roman" w:hAnsi="Times New Roman" w:cs="Times New Roman"/>
          <w:color w:val="000000"/>
          <w:sz w:val="24"/>
          <w:szCs w:val="24"/>
        </w:rPr>
        <w:t>я</w:t>
      </w:r>
    </w:p>
    <w:p w:rsidR="004C50DF" w:rsidRDefault="004C50DF" w:rsidP="004C50DF">
      <w:pPr>
        <w:widowControl w:val="0"/>
        <w:spacing w:line="240" w:lineRule="auto"/>
        <w:ind w:right="-55"/>
        <w:jc w:val="both"/>
        <w:rPr>
          <w:rFonts w:ascii="Times New Roman" w:eastAsia="Times New Roman" w:hAnsi="Times New Roman" w:cs="Times New Roman"/>
          <w:color w:val="000000"/>
          <w:sz w:val="24"/>
          <w:szCs w:val="24"/>
        </w:rPr>
      </w:pP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Заработная плата руководителей учреждений, их заместителей и главных бухгалтеров состоит из оклада, выплат компенсационного и стимулирующего характера и иных выплат, предусмотренных законодательством Российской Федерации, Мурманской области и нормативными правовыми актами органов местного самоуправления города Кировска.</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Условия оплаты труда руководителя учреждения устанавливаются в трудовом договоре, заключаемом на основе типовой формы трудового договора с руководителем государственного (муниципального) учреждения,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w:t>
      </w:r>
    </w:p>
    <w:p w:rsidR="005E40EA" w:rsidRPr="00CC0252" w:rsidRDefault="005E40EA" w:rsidP="005E40EA">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CC0252">
        <w:rPr>
          <w:rFonts w:ascii="Times New Roman" w:eastAsia="Times New Roman" w:hAnsi="Times New Roman" w:cs="Times New Roman"/>
          <w:sz w:val="24"/>
          <w:szCs w:val="24"/>
        </w:rPr>
        <w:t>клад руководителя учреждения, условия и размеры выплат компенсационного и стимулирующего характера и иных выплат к должностному окладу устанавливаются администрацией муниципального округа город Кировск Мурманской области и фиксируются в трудовом договоре (дополнительном соглашении к трудовому договору).</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Базовый оклад руководителя учреждения, определяемый трудовым договором с работодателем, состоит из базового оклада, учитывающего масштаб управления, и повышающих коэффициентов за специфику деятельности учреждения.</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Базовый должностной оклад для руководителей образовательных учреждений устанавливается в следующих размерах:</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Для руководителей бюджетных муниципальных дошкольных образовательных учреждений с количеством групп:</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xml:space="preserve">- от 1 до 5 групп </w:t>
      </w:r>
      <w:r w:rsidR="00ED4054">
        <w:rPr>
          <w:rFonts w:ascii="Times New Roman" w:eastAsia="Times New Roman" w:hAnsi="Times New Roman" w:cs="Times New Roman"/>
          <w:sz w:val="24"/>
          <w:szCs w:val="24"/>
        </w:rPr>
        <w:t>–</w:t>
      </w:r>
      <w:r w:rsidRPr="00CC0252">
        <w:rPr>
          <w:rFonts w:ascii="Times New Roman" w:eastAsia="Times New Roman" w:hAnsi="Times New Roman" w:cs="Times New Roman"/>
          <w:sz w:val="24"/>
          <w:szCs w:val="24"/>
        </w:rPr>
        <w:t xml:space="preserve"> 19</w:t>
      </w:r>
      <w:r w:rsidR="00ED4054">
        <w:rPr>
          <w:rFonts w:ascii="Times New Roman" w:eastAsia="Times New Roman" w:hAnsi="Times New Roman" w:cs="Times New Roman"/>
          <w:sz w:val="24"/>
          <w:szCs w:val="24"/>
        </w:rPr>
        <w:t xml:space="preserve"> </w:t>
      </w:r>
      <w:r w:rsidRPr="00CC0252">
        <w:rPr>
          <w:rFonts w:ascii="Times New Roman" w:eastAsia="Times New Roman" w:hAnsi="Times New Roman" w:cs="Times New Roman"/>
          <w:sz w:val="24"/>
          <w:szCs w:val="24"/>
        </w:rPr>
        <w:t>086 рублей;</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xml:space="preserve">- от 5 до 6 групп </w:t>
      </w:r>
      <w:r w:rsidR="00ED4054">
        <w:rPr>
          <w:rFonts w:ascii="Times New Roman" w:eastAsia="Times New Roman" w:hAnsi="Times New Roman" w:cs="Times New Roman"/>
          <w:sz w:val="24"/>
          <w:szCs w:val="24"/>
        </w:rPr>
        <w:t>–</w:t>
      </w:r>
      <w:r w:rsidRPr="00CC0252">
        <w:rPr>
          <w:rFonts w:ascii="Times New Roman" w:eastAsia="Times New Roman" w:hAnsi="Times New Roman" w:cs="Times New Roman"/>
          <w:sz w:val="24"/>
          <w:szCs w:val="24"/>
        </w:rPr>
        <w:t xml:space="preserve"> 20</w:t>
      </w:r>
      <w:r w:rsidR="00ED4054">
        <w:rPr>
          <w:rFonts w:ascii="Times New Roman" w:eastAsia="Times New Roman" w:hAnsi="Times New Roman" w:cs="Times New Roman"/>
          <w:sz w:val="24"/>
          <w:szCs w:val="24"/>
        </w:rPr>
        <w:t xml:space="preserve"> </w:t>
      </w:r>
      <w:r w:rsidRPr="00CC0252">
        <w:rPr>
          <w:rFonts w:ascii="Times New Roman" w:eastAsia="Times New Roman" w:hAnsi="Times New Roman" w:cs="Times New Roman"/>
          <w:sz w:val="24"/>
          <w:szCs w:val="24"/>
        </w:rPr>
        <w:t>448 рублей;</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xml:space="preserve">- от 6 и выше групп </w:t>
      </w:r>
      <w:r w:rsidR="00ED4054">
        <w:rPr>
          <w:rFonts w:ascii="Times New Roman" w:eastAsia="Times New Roman" w:hAnsi="Times New Roman" w:cs="Times New Roman"/>
          <w:sz w:val="24"/>
          <w:szCs w:val="24"/>
        </w:rPr>
        <w:t>–</w:t>
      </w:r>
      <w:r w:rsidRPr="00CC0252">
        <w:rPr>
          <w:rFonts w:ascii="Times New Roman" w:eastAsia="Times New Roman" w:hAnsi="Times New Roman" w:cs="Times New Roman"/>
          <w:sz w:val="24"/>
          <w:szCs w:val="24"/>
        </w:rPr>
        <w:t xml:space="preserve"> 21</w:t>
      </w:r>
      <w:r w:rsidR="00ED4054">
        <w:rPr>
          <w:rFonts w:ascii="Times New Roman" w:eastAsia="Times New Roman" w:hAnsi="Times New Roman" w:cs="Times New Roman"/>
          <w:sz w:val="24"/>
          <w:szCs w:val="24"/>
        </w:rPr>
        <w:t xml:space="preserve"> </w:t>
      </w:r>
      <w:r w:rsidRPr="00CC0252">
        <w:rPr>
          <w:rFonts w:ascii="Times New Roman" w:eastAsia="Times New Roman" w:hAnsi="Times New Roman" w:cs="Times New Roman"/>
          <w:sz w:val="24"/>
          <w:szCs w:val="24"/>
        </w:rPr>
        <w:t>811 рублей.</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Для руководителей автономных муниципальных дошкольных образовательных учреждений с количеством групп:</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xml:space="preserve">- от 1 до 5 групп </w:t>
      </w:r>
      <w:r w:rsidR="00ED4054">
        <w:rPr>
          <w:rFonts w:ascii="Times New Roman" w:eastAsia="Times New Roman" w:hAnsi="Times New Roman" w:cs="Times New Roman"/>
          <w:sz w:val="24"/>
          <w:szCs w:val="24"/>
        </w:rPr>
        <w:t>–</w:t>
      </w:r>
      <w:r w:rsidRPr="00CC0252">
        <w:rPr>
          <w:rFonts w:ascii="Times New Roman" w:eastAsia="Times New Roman" w:hAnsi="Times New Roman" w:cs="Times New Roman"/>
          <w:sz w:val="24"/>
          <w:szCs w:val="24"/>
        </w:rPr>
        <w:t xml:space="preserve"> 21</w:t>
      </w:r>
      <w:r w:rsidR="00ED4054">
        <w:rPr>
          <w:rFonts w:ascii="Times New Roman" w:eastAsia="Times New Roman" w:hAnsi="Times New Roman" w:cs="Times New Roman"/>
          <w:sz w:val="24"/>
          <w:szCs w:val="24"/>
        </w:rPr>
        <w:t xml:space="preserve"> </w:t>
      </w:r>
      <w:r w:rsidRPr="00CC0252">
        <w:rPr>
          <w:rFonts w:ascii="Times New Roman" w:eastAsia="Times New Roman" w:hAnsi="Times New Roman" w:cs="Times New Roman"/>
          <w:sz w:val="24"/>
          <w:szCs w:val="24"/>
        </w:rPr>
        <w:t>811 рублей;</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xml:space="preserve">- от 5 до 6 групп </w:t>
      </w:r>
      <w:r w:rsidR="00ED4054">
        <w:rPr>
          <w:rFonts w:ascii="Times New Roman" w:eastAsia="Times New Roman" w:hAnsi="Times New Roman" w:cs="Times New Roman"/>
          <w:sz w:val="24"/>
          <w:szCs w:val="24"/>
        </w:rPr>
        <w:t>–</w:t>
      </w:r>
      <w:r w:rsidRPr="00CC0252">
        <w:rPr>
          <w:rFonts w:ascii="Times New Roman" w:eastAsia="Times New Roman" w:hAnsi="Times New Roman" w:cs="Times New Roman"/>
          <w:sz w:val="24"/>
          <w:szCs w:val="24"/>
        </w:rPr>
        <w:t xml:space="preserve"> 23</w:t>
      </w:r>
      <w:r w:rsidR="00ED4054">
        <w:rPr>
          <w:rFonts w:ascii="Times New Roman" w:eastAsia="Times New Roman" w:hAnsi="Times New Roman" w:cs="Times New Roman"/>
          <w:sz w:val="24"/>
          <w:szCs w:val="24"/>
        </w:rPr>
        <w:t xml:space="preserve"> </w:t>
      </w:r>
      <w:r w:rsidRPr="00CC0252">
        <w:rPr>
          <w:rFonts w:ascii="Times New Roman" w:eastAsia="Times New Roman" w:hAnsi="Times New Roman" w:cs="Times New Roman"/>
          <w:sz w:val="24"/>
          <w:szCs w:val="24"/>
        </w:rPr>
        <w:t>175 рублей;</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xml:space="preserve">- от 6 и выше групп </w:t>
      </w:r>
      <w:r w:rsidR="00ED4054">
        <w:rPr>
          <w:rFonts w:ascii="Times New Roman" w:eastAsia="Times New Roman" w:hAnsi="Times New Roman" w:cs="Times New Roman"/>
          <w:sz w:val="24"/>
          <w:szCs w:val="24"/>
        </w:rPr>
        <w:t>–</w:t>
      </w:r>
      <w:r w:rsidRPr="00CC0252">
        <w:rPr>
          <w:rFonts w:ascii="Times New Roman" w:eastAsia="Times New Roman" w:hAnsi="Times New Roman" w:cs="Times New Roman"/>
          <w:sz w:val="24"/>
          <w:szCs w:val="24"/>
        </w:rPr>
        <w:t xml:space="preserve"> 24</w:t>
      </w:r>
      <w:r w:rsidR="00ED4054">
        <w:rPr>
          <w:rFonts w:ascii="Times New Roman" w:eastAsia="Times New Roman" w:hAnsi="Times New Roman" w:cs="Times New Roman"/>
          <w:sz w:val="24"/>
          <w:szCs w:val="24"/>
        </w:rPr>
        <w:t xml:space="preserve"> </w:t>
      </w:r>
      <w:r w:rsidRPr="00CC0252">
        <w:rPr>
          <w:rFonts w:ascii="Times New Roman" w:eastAsia="Times New Roman" w:hAnsi="Times New Roman" w:cs="Times New Roman"/>
          <w:sz w:val="24"/>
          <w:szCs w:val="24"/>
        </w:rPr>
        <w:t>536 рублей.</w:t>
      </w:r>
    </w:p>
    <w:p w:rsidR="005E40EA" w:rsidRPr="00CC0252" w:rsidRDefault="005E40EA" w:rsidP="005E40EA">
      <w:pPr>
        <w:ind w:firstLine="709"/>
        <w:jc w:val="both"/>
        <w:rPr>
          <w:rFonts w:ascii="Times New Roman" w:eastAsia="Times New Roman" w:hAnsi="Times New Roman" w:cs="Times New Roman"/>
          <w:sz w:val="24"/>
          <w:szCs w:val="24"/>
        </w:rPr>
      </w:pPr>
      <w:r w:rsidRPr="005E40EA">
        <w:rPr>
          <w:rFonts w:ascii="Times New Roman" w:eastAsia="Times New Roman" w:hAnsi="Times New Roman" w:cs="Times New Roman"/>
          <w:sz w:val="24"/>
          <w:szCs w:val="24"/>
        </w:rPr>
        <w:t>Для руководителей муниципальных общеобразовательных учреждений устанавливается в следующих размерах:</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xml:space="preserve">- для учреждений с численностью до 500 детей </w:t>
      </w:r>
      <w:r w:rsidR="00ED4054">
        <w:rPr>
          <w:rFonts w:ascii="Times New Roman" w:eastAsia="Times New Roman" w:hAnsi="Times New Roman" w:cs="Times New Roman"/>
          <w:sz w:val="24"/>
          <w:szCs w:val="24"/>
        </w:rPr>
        <w:t>–</w:t>
      </w:r>
      <w:r w:rsidRPr="00CC0252">
        <w:rPr>
          <w:rFonts w:ascii="Times New Roman" w:eastAsia="Times New Roman" w:hAnsi="Times New Roman" w:cs="Times New Roman"/>
          <w:sz w:val="24"/>
          <w:szCs w:val="24"/>
        </w:rPr>
        <w:t xml:space="preserve"> 26</w:t>
      </w:r>
      <w:r w:rsidR="00ED4054">
        <w:rPr>
          <w:rFonts w:ascii="Times New Roman" w:eastAsia="Times New Roman" w:hAnsi="Times New Roman" w:cs="Times New Roman"/>
          <w:sz w:val="24"/>
          <w:szCs w:val="24"/>
        </w:rPr>
        <w:t xml:space="preserve"> </w:t>
      </w:r>
      <w:r w:rsidRPr="00CC0252">
        <w:rPr>
          <w:rFonts w:ascii="Times New Roman" w:eastAsia="Times New Roman" w:hAnsi="Times New Roman" w:cs="Times New Roman"/>
          <w:sz w:val="24"/>
          <w:szCs w:val="24"/>
        </w:rPr>
        <w:t>582 рубля;</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xml:space="preserve">- для учреждений с численностью от 500 до 700 детей </w:t>
      </w:r>
      <w:r w:rsidR="00ED4054">
        <w:rPr>
          <w:rFonts w:ascii="Times New Roman" w:eastAsia="Times New Roman" w:hAnsi="Times New Roman" w:cs="Times New Roman"/>
          <w:sz w:val="24"/>
          <w:szCs w:val="24"/>
        </w:rPr>
        <w:t>–</w:t>
      </w:r>
      <w:r w:rsidRPr="00CC0252">
        <w:rPr>
          <w:rFonts w:ascii="Times New Roman" w:eastAsia="Times New Roman" w:hAnsi="Times New Roman" w:cs="Times New Roman"/>
          <w:sz w:val="24"/>
          <w:szCs w:val="24"/>
        </w:rPr>
        <w:t xml:space="preserve"> 30</w:t>
      </w:r>
      <w:r w:rsidR="00ED4054">
        <w:rPr>
          <w:rFonts w:ascii="Times New Roman" w:eastAsia="Times New Roman" w:hAnsi="Times New Roman" w:cs="Times New Roman"/>
          <w:sz w:val="24"/>
          <w:szCs w:val="24"/>
        </w:rPr>
        <w:t xml:space="preserve"> </w:t>
      </w:r>
      <w:r w:rsidRPr="00CC0252">
        <w:rPr>
          <w:rFonts w:ascii="Times New Roman" w:eastAsia="Times New Roman" w:hAnsi="Times New Roman" w:cs="Times New Roman"/>
          <w:sz w:val="24"/>
          <w:szCs w:val="24"/>
        </w:rPr>
        <w:t>672 рубля;</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xml:space="preserve">- для учреждений с численностью от 700 и выше детей </w:t>
      </w:r>
      <w:r w:rsidR="00ED4054">
        <w:rPr>
          <w:rFonts w:ascii="Times New Roman" w:eastAsia="Times New Roman" w:hAnsi="Times New Roman" w:cs="Times New Roman"/>
          <w:sz w:val="24"/>
          <w:szCs w:val="24"/>
        </w:rPr>
        <w:t>–</w:t>
      </w:r>
      <w:r w:rsidRPr="00CC0252">
        <w:rPr>
          <w:rFonts w:ascii="Times New Roman" w:eastAsia="Times New Roman" w:hAnsi="Times New Roman" w:cs="Times New Roman"/>
          <w:sz w:val="24"/>
          <w:szCs w:val="24"/>
        </w:rPr>
        <w:t xml:space="preserve"> 36</w:t>
      </w:r>
      <w:r w:rsidR="00ED4054">
        <w:rPr>
          <w:rFonts w:ascii="Times New Roman" w:eastAsia="Times New Roman" w:hAnsi="Times New Roman" w:cs="Times New Roman"/>
          <w:sz w:val="24"/>
          <w:szCs w:val="24"/>
        </w:rPr>
        <w:t xml:space="preserve"> </w:t>
      </w:r>
      <w:r w:rsidRPr="00CC0252">
        <w:rPr>
          <w:rFonts w:ascii="Times New Roman" w:eastAsia="Times New Roman" w:hAnsi="Times New Roman" w:cs="Times New Roman"/>
          <w:sz w:val="24"/>
          <w:szCs w:val="24"/>
        </w:rPr>
        <w:t>123 рубля.</w:t>
      </w:r>
    </w:p>
    <w:p w:rsidR="005E40EA" w:rsidRPr="007F020D" w:rsidRDefault="005E40EA" w:rsidP="005E40EA">
      <w:pPr>
        <w:ind w:firstLine="709"/>
        <w:jc w:val="both"/>
        <w:rPr>
          <w:rFonts w:ascii="Times New Roman" w:eastAsia="Times New Roman" w:hAnsi="Times New Roman" w:cs="Times New Roman"/>
          <w:sz w:val="24"/>
          <w:szCs w:val="24"/>
        </w:rPr>
      </w:pPr>
      <w:r w:rsidRPr="007F020D">
        <w:rPr>
          <w:rFonts w:ascii="Times New Roman" w:eastAsia="Times New Roman" w:hAnsi="Times New Roman" w:cs="Times New Roman"/>
          <w:sz w:val="24"/>
          <w:szCs w:val="24"/>
        </w:rPr>
        <w:t>Для руководителя автономного учреждения дополнительного образования детей устанавливается в следующем размере:</w:t>
      </w:r>
    </w:p>
    <w:p w:rsidR="005E40EA" w:rsidRPr="007F020D" w:rsidRDefault="005E40EA" w:rsidP="005E40EA">
      <w:pPr>
        <w:ind w:firstLine="709"/>
        <w:jc w:val="both"/>
        <w:rPr>
          <w:rFonts w:ascii="Times New Roman" w:eastAsia="Times New Roman" w:hAnsi="Times New Roman" w:cs="Times New Roman"/>
          <w:sz w:val="24"/>
          <w:szCs w:val="24"/>
        </w:rPr>
      </w:pPr>
      <w:r w:rsidRPr="007F020D">
        <w:rPr>
          <w:rFonts w:ascii="Times New Roman" w:eastAsia="Times New Roman" w:hAnsi="Times New Roman" w:cs="Times New Roman"/>
          <w:sz w:val="24"/>
          <w:szCs w:val="24"/>
        </w:rPr>
        <w:t xml:space="preserve">- при численности до 1300 детей </w:t>
      </w:r>
      <w:r w:rsidR="001136DC" w:rsidRPr="007F020D">
        <w:rPr>
          <w:rFonts w:ascii="Times New Roman" w:eastAsia="Times New Roman" w:hAnsi="Times New Roman" w:cs="Times New Roman"/>
          <w:sz w:val="24"/>
          <w:szCs w:val="24"/>
        </w:rPr>
        <w:t>–</w:t>
      </w:r>
      <w:r w:rsidRPr="007F020D">
        <w:rPr>
          <w:rFonts w:ascii="Times New Roman" w:eastAsia="Times New Roman" w:hAnsi="Times New Roman" w:cs="Times New Roman"/>
          <w:sz w:val="24"/>
          <w:szCs w:val="24"/>
        </w:rPr>
        <w:t xml:space="preserve"> 26</w:t>
      </w:r>
      <w:r w:rsidR="001136DC" w:rsidRPr="007F020D">
        <w:rPr>
          <w:rFonts w:ascii="Times New Roman" w:eastAsia="Times New Roman" w:hAnsi="Times New Roman" w:cs="Times New Roman"/>
          <w:sz w:val="24"/>
          <w:szCs w:val="24"/>
        </w:rPr>
        <w:t xml:space="preserve"> </w:t>
      </w:r>
      <w:r w:rsidRPr="007F020D">
        <w:rPr>
          <w:rFonts w:ascii="Times New Roman" w:eastAsia="Times New Roman" w:hAnsi="Times New Roman" w:cs="Times New Roman"/>
          <w:sz w:val="24"/>
          <w:szCs w:val="24"/>
        </w:rPr>
        <w:t>582 рублей;</w:t>
      </w:r>
    </w:p>
    <w:p w:rsidR="005E40EA" w:rsidRPr="007F020D" w:rsidRDefault="005E40EA" w:rsidP="005E40EA">
      <w:pPr>
        <w:ind w:firstLine="709"/>
        <w:jc w:val="both"/>
        <w:rPr>
          <w:rFonts w:ascii="Times New Roman" w:eastAsia="Times New Roman" w:hAnsi="Times New Roman" w:cs="Times New Roman"/>
          <w:sz w:val="24"/>
          <w:szCs w:val="24"/>
        </w:rPr>
      </w:pPr>
      <w:r w:rsidRPr="007F020D">
        <w:rPr>
          <w:rFonts w:ascii="Times New Roman" w:eastAsia="Times New Roman" w:hAnsi="Times New Roman" w:cs="Times New Roman"/>
          <w:sz w:val="24"/>
          <w:szCs w:val="24"/>
        </w:rPr>
        <w:t xml:space="preserve">- при численности от 1300 до 1700 детей </w:t>
      </w:r>
      <w:r w:rsidR="001136DC" w:rsidRPr="007F020D">
        <w:rPr>
          <w:rFonts w:ascii="Times New Roman" w:eastAsia="Times New Roman" w:hAnsi="Times New Roman" w:cs="Times New Roman"/>
          <w:sz w:val="24"/>
          <w:szCs w:val="24"/>
        </w:rPr>
        <w:t>–</w:t>
      </w:r>
      <w:r w:rsidRPr="007F020D">
        <w:rPr>
          <w:rFonts w:ascii="Times New Roman" w:eastAsia="Times New Roman" w:hAnsi="Times New Roman" w:cs="Times New Roman"/>
          <w:sz w:val="24"/>
          <w:szCs w:val="24"/>
        </w:rPr>
        <w:t xml:space="preserve"> 30</w:t>
      </w:r>
      <w:r w:rsidR="001136DC" w:rsidRPr="007F020D">
        <w:rPr>
          <w:rFonts w:ascii="Times New Roman" w:eastAsia="Times New Roman" w:hAnsi="Times New Roman" w:cs="Times New Roman"/>
          <w:sz w:val="24"/>
          <w:szCs w:val="24"/>
        </w:rPr>
        <w:t xml:space="preserve"> </w:t>
      </w:r>
      <w:r w:rsidRPr="007F020D">
        <w:rPr>
          <w:rFonts w:ascii="Times New Roman" w:eastAsia="Times New Roman" w:hAnsi="Times New Roman" w:cs="Times New Roman"/>
          <w:sz w:val="24"/>
          <w:szCs w:val="24"/>
        </w:rPr>
        <w:t>672 рубля;</w:t>
      </w:r>
    </w:p>
    <w:p w:rsidR="005E40EA" w:rsidRPr="00CC0252" w:rsidRDefault="005E40EA" w:rsidP="005E40EA">
      <w:pPr>
        <w:ind w:firstLine="709"/>
        <w:jc w:val="both"/>
        <w:rPr>
          <w:rFonts w:ascii="Times New Roman" w:eastAsia="Times New Roman" w:hAnsi="Times New Roman" w:cs="Times New Roman"/>
          <w:sz w:val="24"/>
          <w:szCs w:val="24"/>
        </w:rPr>
      </w:pPr>
      <w:r w:rsidRPr="007F020D">
        <w:rPr>
          <w:rFonts w:ascii="Times New Roman" w:eastAsia="Times New Roman" w:hAnsi="Times New Roman" w:cs="Times New Roman"/>
          <w:sz w:val="24"/>
          <w:szCs w:val="24"/>
        </w:rPr>
        <w:t xml:space="preserve">- при численности от 1700 и выше детей </w:t>
      </w:r>
      <w:r w:rsidR="001136DC" w:rsidRPr="007F020D">
        <w:rPr>
          <w:rFonts w:ascii="Times New Roman" w:eastAsia="Times New Roman" w:hAnsi="Times New Roman" w:cs="Times New Roman"/>
          <w:sz w:val="24"/>
          <w:szCs w:val="24"/>
        </w:rPr>
        <w:t>–</w:t>
      </w:r>
      <w:r w:rsidRPr="007F020D">
        <w:rPr>
          <w:rFonts w:ascii="Times New Roman" w:eastAsia="Times New Roman" w:hAnsi="Times New Roman" w:cs="Times New Roman"/>
          <w:sz w:val="24"/>
          <w:szCs w:val="24"/>
        </w:rPr>
        <w:t xml:space="preserve"> 36</w:t>
      </w:r>
      <w:r w:rsidR="001136DC" w:rsidRPr="007F020D">
        <w:rPr>
          <w:rFonts w:ascii="Times New Roman" w:eastAsia="Times New Roman" w:hAnsi="Times New Roman" w:cs="Times New Roman"/>
          <w:sz w:val="24"/>
          <w:szCs w:val="24"/>
        </w:rPr>
        <w:t xml:space="preserve"> </w:t>
      </w:r>
      <w:r w:rsidRPr="007F020D">
        <w:rPr>
          <w:rFonts w:ascii="Times New Roman" w:eastAsia="Times New Roman" w:hAnsi="Times New Roman" w:cs="Times New Roman"/>
          <w:sz w:val="24"/>
          <w:szCs w:val="24"/>
        </w:rPr>
        <w:t>123 рублей.</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lastRenderedPageBreak/>
        <w:t>Для руководителя муниципального автономного учреждения образования «Кировский комбинат школьного питания» - в размере 18</w:t>
      </w:r>
      <w:r w:rsidR="00ED4054">
        <w:rPr>
          <w:rFonts w:ascii="Times New Roman" w:eastAsia="Times New Roman" w:hAnsi="Times New Roman" w:cs="Times New Roman"/>
          <w:sz w:val="24"/>
          <w:szCs w:val="24"/>
        </w:rPr>
        <w:t xml:space="preserve"> </w:t>
      </w:r>
      <w:r w:rsidRPr="00CC0252">
        <w:rPr>
          <w:rFonts w:ascii="Times New Roman" w:eastAsia="Times New Roman" w:hAnsi="Times New Roman" w:cs="Times New Roman"/>
          <w:sz w:val="24"/>
          <w:szCs w:val="24"/>
        </w:rPr>
        <w:t>493 рубля.</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Муниципальным правовым актом администрации муниципального округа город Кировск Мурманской области к должностному окладу руководителя может применен повышающий коэффициент по занимаемой должности, образующий новый должностной оклад.</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Размер повышающих коэффициентов за специфику деятельности устанавливается в следующих размерах:</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w:t>
      </w:r>
      <w:r w:rsidR="00200B1D">
        <w:rPr>
          <w:rFonts w:ascii="Times New Roman" w:eastAsia="Times New Roman" w:hAnsi="Times New Roman" w:cs="Times New Roman"/>
          <w:sz w:val="24"/>
          <w:szCs w:val="24"/>
        </w:rPr>
        <w:t xml:space="preserve"> </w:t>
      </w:r>
      <w:r w:rsidRPr="00CC0252">
        <w:rPr>
          <w:rFonts w:ascii="Times New Roman" w:eastAsia="Times New Roman" w:hAnsi="Times New Roman" w:cs="Times New Roman"/>
          <w:sz w:val="24"/>
          <w:szCs w:val="24"/>
        </w:rPr>
        <w:t>для</w:t>
      </w:r>
      <w:r w:rsidR="00200B1D">
        <w:rPr>
          <w:rFonts w:ascii="Times New Roman" w:eastAsia="Times New Roman" w:hAnsi="Times New Roman" w:cs="Times New Roman"/>
          <w:sz w:val="24"/>
          <w:szCs w:val="24"/>
        </w:rPr>
        <w:t xml:space="preserve"> </w:t>
      </w:r>
      <w:r w:rsidRPr="00CC0252">
        <w:rPr>
          <w:rFonts w:ascii="Times New Roman" w:eastAsia="Times New Roman" w:hAnsi="Times New Roman" w:cs="Times New Roman"/>
          <w:sz w:val="24"/>
          <w:szCs w:val="24"/>
        </w:rPr>
        <w:t>муниципальных</w:t>
      </w:r>
      <w:r w:rsidR="00200B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общеобразовательных</w:t>
      </w:r>
      <w:r w:rsidR="00200B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учреждений, </w:t>
      </w:r>
      <w:r w:rsidRPr="00CC0252">
        <w:rPr>
          <w:rFonts w:ascii="Times New Roman" w:eastAsia="Times New Roman" w:hAnsi="Times New Roman" w:cs="Times New Roman"/>
          <w:sz w:val="24"/>
          <w:szCs w:val="24"/>
        </w:rPr>
        <w:t>реализующих адаптированные основные общеобразовательные программы (классах) - 0,20;</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для муниципальных общеобразовательных учреждений, реализующих программы профильного обучения - 0,20;</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для муниципальных дошкольных образовательных учреждений, имеющих группы компенсирующей направленности, - 0,20;</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для муниципальных дошкольных образовательных учреждений, имеющих группы оздоровительной направленности, - 0,15;</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для образовательных учреждений, расположенных в сельских населенных пунктах, -0,25.</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Должностные оклады заместителей руководителя и главных бухгалтеров учреждения устанавливаются на 10 - 30 процентов ниже окладов руководителей учреждения этих учреждений.</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При применении повышающего коэффициента по занимаемой должности учитывается специфика возглавляемого руководителем учреждения в соответствии с показателями (критериями), определяемыми администрацией муниципального округа город Кировск Мурманской области.</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Выплаты компенсационного характера устанавливаются для руководителей, заместителей руководителя и главных бухгалтеров в процентном отношении к должностным окладам или в абсолютных размерах, если иное не установлено законодательством Российской Федерации, Мурманской области и нормативно-правовыми актами органов местного самоуправления муниципального округа город Кировск Мурманской области.</w:t>
      </w:r>
    </w:p>
    <w:p w:rsidR="005E40EA" w:rsidRPr="00CC0252" w:rsidRDefault="005E40EA" w:rsidP="005E40EA">
      <w:pPr>
        <w:ind w:firstLine="709"/>
        <w:jc w:val="both"/>
        <w:rPr>
          <w:rFonts w:ascii="Times New Roman" w:eastAsia="Times New Roman" w:hAnsi="Times New Roman" w:cs="Times New Roman"/>
          <w:sz w:val="24"/>
          <w:szCs w:val="24"/>
        </w:rPr>
      </w:pPr>
      <w:r w:rsidRPr="00CC0252">
        <w:rPr>
          <w:rFonts w:ascii="Times New Roman" w:eastAsia="Times New Roman" w:hAnsi="Times New Roman" w:cs="Times New Roman"/>
          <w:sz w:val="24"/>
          <w:szCs w:val="24"/>
        </w:rPr>
        <w:t xml:space="preserve">Руководителю учреждения устанавливаются выплаты стимулирующего характера </w:t>
      </w:r>
      <w:r>
        <w:rPr>
          <w:rFonts w:ascii="Times New Roman" w:eastAsia="Times New Roman" w:hAnsi="Times New Roman" w:cs="Times New Roman"/>
          <w:sz w:val="24"/>
          <w:szCs w:val="24"/>
        </w:rPr>
        <w:t xml:space="preserve">в соответствии с приложением № 1 к настоящему Порядку, </w:t>
      </w:r>
      <w:r w:rsidRPr="0073175D">
        <w:rPr>
          <w:rFonts w:ascii="Times New Roman" w:eastAsia="Times New Roman" w:hAnsi="Times New Roman" w:cs="Times New Roman"/>
          <w:sz w:val="24"/>
          <w:szCs w:val="24"/>
        </w:rPr>
        <w:t>с учетом критериев оценки эффект</w:t>
      </w:r>
      <w:r>
        <w:rPr>
          <w:rFonts w:ascii="Times New Roman" w:eastAsia="Times New Roman" w:hAnsi="Times New Roman" w:cs="Times New Roman"/>
          <w:sz w:val="24"/>
          <w:szCs w:val="24"/>
        </w:rPr>
        <w:t xml:space="preserve">ивности деятельности учреждений </w:t>
      </w:r>
      <w:r w:rsidR="001136DC">
        <w:rPr>
          <w:rFonts w:ascii="Times New Roman" w:eastAsia="Times New Roman" w:hAnsi="Times New Roman" w:cs="Times New Roman"/>
          <w:sz w:val="24"/>
          <w:szCs w:val="24"/>
        </w:rPr>
        <w:t xml:space="preserve">в соответствии с </w:t>
      </w:r>
      <w:r>
        <w:rPr>
          <w:rFonts w:ascii="Times New Roman" w:eastAsia="Times New Roman" w:hAnsi="Times New Roman" w:cs="Times New Roman"/>
          <w:sz w:val="24"/>
          <w:szCs w:val="24"/>
        </w:rPr>
        <w:t>приложение</w:t>
      </w:r>
      <w:r w:rsidR="001136DC">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 2 к настоящему </w:t>
      </w:r>
      <w:r w:rsidR="001136DC">
        <w:rPr>
          <w:rFonts w:ascii="Times New Roman" w:eastAsia="Times New Roman" w:hAnsi="Times New Roman" w:cs="Times New Roman"/>
          <w:sz w:val="24"/>
          <w:szCs w:val="24"/>
        </w:rPr>
        <w:t>Порядку</w:t>
      </w:r>
      <w:r w:rsidRPr="00CC0252">
        <w:rPr>
          <w:rFonts w:ascii="Times New Roman" w:eastAsia="Times New Roman" w:hAnsi="Times New Roman" w:cs="Times New Roman"/>
          <w:sz w:val="24"/>
          <w:szCs w:val="24"/>
        </w:rPr>
        <w:t xml:space="preserve">. </w:t>
      </w:r>
    </w:p>
    <w:p w:rsidR="005E40EA" w:rsidRDefault="005E40EA" w:rsidP="005E40EA">
      <w:pPr>
        <w:ind w:firstLine="709"/>
        <w:jc w:val="both"/>
        <w:rPr>
          <w:rFonts w:ascii="Times New Roman" w:eastAsia="Times New Roman" w:hAnsi="Times New Roman" w:cs="Times New Roman"/>
          <w:sz w:val="24"/>
          <w:szCs w:val="24"/>
        </w:rPr>
      </w:pPr>
      <w:r w:rsidRPr="0073175D">
        <w:rPr>
          <w:rFonts w:ascii="Times New Roman" w:eastAsia="Times New Roman" w:hAnsi="Times New Roman" w:cs="Times New Roman"/>
          <w:sz w:val="24"/>
          <w:szCs w:val="24"/>
        </w:rPr>
        <w:t xml:space="preserve">Предельный уровень соотношения среднемесячной заработной платы руководителей, их заместителей и главных бухгалтеров учреждений и среднемесячной заработной платы работников этих учреждений (без учета руководителя, заместителей руководителя и главного бухгалтера) устанавливается </w:t>
      </w:r>
      <w:r>
        <w:rPr>
          <w:rFonts w:ascii="Times New Roman" w:eastAsia="Times New Roman" w:hAnsi="Times New Roman" w:cs="Times New Roman"/>
          <w:sz w:val="24"/>
          <w:szCs w:val="24"/>
        </w:rPr>
        <w:t xml:space="preserve">администрацией муниципального округа город Кировск Мурманской области </w:t>
      </w:r>
      <w:r w:rsidR="00200B1D">
        <w:rPr>
          <w:rFonts w:ascii="Times New Roman" w:eastAsia="Times New Roman" w:hAnsi="Times New Roman" w:cs="Times New Roman"/>
          <w:sz w:val="24"/>
          <w:szCs w:val="24"/>
        </w:rPr>
        <w:t>в кратности не более 8.</w:t>
      </w:r>
    </w:p>
    <w:p w:rsidR="005E40EA" w:rsidRDefault="005E40EA" w:rsidP="005E40EA">
      <w:pPr>
        <w:ind w:firstLine="709"/>
        <w:jc w:val="both"/>
        <w:rPr>
          <w:rFonts w:ascii="Times New Roman" w:eastAsia="Times New Roman" w:hAnsi="Times New Roman" w:cs="Times New Roman"/>
          <w:sz w:val="24"/>
          <w:szCs w:val="24"/>
        </w:rPr>
      </w:pPr>
      <w:r w:rsidRPr="0073175D">
        <w:rPr>
          <w:rFonts w:ascii="Times New Roman" w:eastAsia="Times New Roman" w:hAnsi="Times New Roman" w:cs="Times New Roman"/>
          <w:sz w:val="24"/>
          <w:szCs w:val="24"/>
        </w:rPr>
        <w:t>Соотношение среднемесячной заработной платы руководителей, их заместителей и главных бухгалтеров учреждений и среднемесячной заработной платы работников этих учреждений, формируемой за счет всех источников финансового обеспечения, рассчитывается за календарный год.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w:t>
      </w:r>
      <w:r>
        <w:rPr>
          <w:rFonts w:ascii="Times New Roman" w:eastAsia="Times New Roman" w:hAnsi="Times New Roman" w:cs="Times New Roman"/>
          <w:sz w:val="24"/>
          <w:szCs w:val="24"/>
        </w:rPr>
        <w:t>ийской Федерации от 24.12.2007 № 922 «</w:t>
      </w:r>
      <w:r w:rsidRPr="0073175D">
        <w:rPr>
          <w:rFonts w:ascii="Times New Roman" w:eastAsia="Times New Roman" w:hAnsi="Times New Roman" w:cs="Times New Roman"/>
          <w:sz w:val="24"/>
          <w:szCs w:val="24"/>
        </w:rPr>
        <w:t>Об особенностях порядка исчи</w:t>
      </w:r>
      <w:r>
        <w:rPr>
          <w:rFonts w:ascii="Times New Roman" w:eastAsia="Times New Roman" w:hAnsi="Times New Roman" w:cs="Times New Roman"/>
          <w:sz w:val="24"/>
          <w:szCs w:val="24"/>
        </w:rPr>
        <w:t>сления средней заработной платы»</w:t>
      </w:r>
      <w:r w:rsidRPr="0073175D">
        <w:rPr>
          <w:rFonts w:ascii="Times New Roman" w:eastAsia="Times New Roman" w:hAnsi="Times New Roman" w:cs="Times New Roman"/>
          <w:sz w:val="24"/>
          <w:szCs w:val="24"/>
        </w:rPr>
        <w:t>.</w:t>
      </w:r>
    </w:p>
    <w:p w:rsidR="005E40EA" w:rsidRDefault="005E40EA" w:rsidP="005E40EA">
      <w:pPr>
        <w:ind w:firstLine="709"/>
        <w:jc w:val="both"/>
        <w:rPr>
          <w:rFonts w:ascii="Times New Roman" w:eastAsia="Times New Roman" w:hAnsi="Times New Roman" w:cs="Times New Roman"/>
          <w:sz w:val="24"/>
          <w:szCs w:val="24"/>
        </w:rPr>
      </w:pPr>
    </w:p>
    <w:p w:rsidR="00832D20" w:rsidRDefault="00832D20" w:rsidP="00832D20">
      <w:pPr>
        <w:widowControl w:val="0"/>
        <w:spacing w:line="240" w:lineRule="auto"/>
        <w:ind w:right="-57" w:firstLine="709"/>
        <w:jc w:val="both"/>
        <w:rPr>
          <w:rFonts w:ascii="Times New Roman" w:eastAsia="Times New Roman" w:hAnsi="Times New Roman" w:cs="Times New Roman"/>
          <w:color w:val="000000"/>
          <w:sz w:val="24"/>
          <w:szCs w:val="24"/>
        </w:rPr>
      </w:pPr>
    </w:p>
    <w:p w:rsidR="00832D20" w:rsidRDefault="00832D20" w:rsidP="00832D20">
      <w:pPr>
        <w:widowControl w:val="0"/>
        <w:spacing w:line="240" w:lineRule="auto"/>
        <w:ind w:right="-57" w:firstLine="709"/>
        <w:jc w:val="both"/>
        <w:rPr>
          <w:rFonts w:ascii="Times New Roman" w:eastAsia="Times New Roman" w:hAnsi="Times New Roman" w:cs="Times New Roman"/>
          <w:color w:val="000000"/>
          <w:sz w:val="24"/>
          <w:szCs w:val="24"/>
        </w:rPr>
      </w:pPr>
    </w:p>
    <w:p w:rsidR="00463D74" w:rsidRDefault="00463D74" w:rsidP="005E40EA">
      <w:pPr>
        <w:autoSpaceDE w:val="0"/>
        <w:autoSpaceDN w:val="0"/>
        <w:adjustRightInd w:val="0"/>
        <w:spacing w:line="240" w:lineRule="auto"/>
        <w:outlineLvl w:val="0"/>
        <w:rPr>
          <w:rFonts w:ascii="Times New Roman" w:eastAsia="Times New Roman" w:hAnsi="Times New Roman" w:cs="Times New Roman"/>
          <w:color w:val="000000"/>
          <w:sz w:val="24"/>
          <w:szCs w:val="24"/>
        </w:rPr>
      </w:pPr>
    </w:p>
    <w:p w:rsidR="00832D20" w:rsidRDefault="00832D20" w:rsidP="00832D20">
      <w:pPr>
        <w:autoSpaceDE w:val="0"/>
        <w:autoSpaceDN w:val="0"/>
        <w:adjustRightInd w:val="0"/>
        <w:spacing w:line="240" w:lineRule="auto"/>
        <w:jc w:val="right"/>
        <w:outlineLvl w:val="0"/>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832D20" w:rsidRDefault="00832D20" w:rsidP="00832D20">
      <w:pPr>
        <w:autoSpaceDE w:val="0"/>
        <w:autoSpaceDN w:val="0"/>
        <w:adjustRightInd w:val="0"/>
        <w:spacing w:line="240" w:lineRule="auto"/>
        <w:jc w:val="right"/>
        <w:rPr>
          <w:rFonts w:ascii="Times New Roman" w:hAnsi="Times New Roman" w:cs="Times New Roman"/>
          <w:sz w:val="24"/>
          <w:szCs w:val="24"/>
        </w:rPr>
      </w:pPr>
      <w:r>
        <w:rPr>
          <w:rFonts w:ascii="Times New Roman" w:hAnsi="Times New Roman" w:cs="Times New Roman"/>
          <w:sz w:val="24"/>
          <w:szCs w:val="24"/>
        </w:rPr>
        <w:t>к Порядку</w:t>
      </w:r>
    </w:p>
    <w:p w:rsidR="00832D20" w:rsidRDefault="00832D20" w:rsidP="00832D20">
      <w:pPr>
        <w:autoSpaceDE w:val="0"/>
        <w:autoSpaceDN w:val="0"/>
        <w:adjustRightInd w:val="0"/>
        <w:spacing w:line="240" w:lineRule="auto"/>
        <w:jc w:val="both"/>
        <w:rPr>
          <w:rFonts w:ascii="Times New Roman" w:hAnsi="Times New Roman" w:cs="Times New Roman"/>
          <w:sz w:val="24"/>
          <w:szCs w:val="24"/>
        </w:rPr>
      </w:pPr>
    </w:p>
    <w:p w:rsidR="00832D20" w:rsidRDefault="00832D20" w:rsidP="005E40EA">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В</w:t>
      </w:r>
      <w:r w:rsidR="005E40EA">
        <w:rPr>
          <w:rFonts w:ascii="Times New Roman" w:hAnsi="Times New Roman" w:cs="Times New Roman"/>
          <w:b/>
          <w:bCs/>
          <w:sz w:val="24"/>
          <w:szCs w:val="24"/>
        </w:rPr>
        <w:t xml:space="preserve">ыплаты стимулирующего характера руководителям муниципальных учреждений, созданных для решения вопросов местного значения в сфере образования </w:t>
      </w:r>
    </w:p>
    <w:p w:rsidR="00832D20" w:rsidRDefault="00832D20" w:rsidP="00832D20">
      <w:pPr>
        <w:autoSpaceDE w:val="0"/>
        <w:autoSpaceDN w:val="0"/>
        <w:adjustRightInd w:val="0"/>
        <w:spacing w:line="240" w:lineRule="auto"/>
        <w:jc w:val="both"/>
        <w:rPr>
          <w:rFonts w:ascii="Times New Roman" w:hAnsi="Times New Roman" w:cs="Times New Roman"/>
          <w:sz w:val="24"/>
          <w:szCs w:val="24"/>
        </w:rPr>
      </w:pPr>
    </w:p>
    <w:p w:rsidR="00832D20" w:rsidRDefault="00832D20" w:rsidP="00832D20">
      <w:pPr>
        <w:autoSpaceDE w:val="0"/>
        <w:autoSpaceDN w:val="0"/>
        <w:adjustRightInd w:val="0"/>
        <w:spacing w:line="240" w:lineRule="auto"/>
        <w:jc w:val="center"/>
        <w:outlineLvl w:val="1"/>
        <w:rPr>
          <w:rFonts w:ascii="Times New Roman" w:hAnsi="Times New Roman" w:cs="Times New Roman"/>
          <w:b/>
          <w:bCs/>
          <w:sz w:val="24"/>
          <w:szCs w:val="24"/>
        </w:rPr>
      </w:pPr>
      <w:r>
        <w:rPr>
          <w:rFonts w:ascii="Times New Roman" w:hAnsi="Times New Roman" w:cs="Times New Roman"/>
          <w:b/>
          <w:bCs/>
          <w:sz w:val="24"/>
          <w:szCs w:val="24"/>
        </w:rPr>
        <w:t>1. Выплаты стимулирующего характера руководителям</w:t>
      </w:r>
    </w:p>
    <w:p w:rsidR="00832D20" w:rsidRDefault="00832D20" w:rsidP="00832D20">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образовательных учреждений, реализующих основную</w:t>
      </w:r>
    </w:p>
    <w:p w:rsidR="00832D20" w:rsidRDefault="00832D20" w:rsidP="00832D20">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общеобразовательную программу дошкольного образования</w:t>
      </w:r>
    </w:p>
    <w:p w:rsidR="00832D20" w:rsidRDefault="00832D20" w:rsidP="00832D20">
      <w:pPr>
        <w:autoSpaceDE w:val="0"/>
        <w:autoSpaceDN w:val="0"/>
        <w:adjustRightInd w:val="0"/>
        <w:spacing w:line="240" w:lineRule="auto"/>
        <w:jc w:val="both"/>
        <w:rPr>
          <w:rFonts w:ascii="Times New Roman" w:hAnsi="Times New Roman" w:cs="Times New Roman"/>
          <w:sz w:val="24"/>
          <w:szCs w:val="24"/>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2472"/>
        <w:gridCol w:w="4706"/>
        <w:gridCol w:w="2456"/>
      </w:tblGrid>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Наименование выплаты</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Условия осуществления выплаты</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Размер выплаты при достижении условий ее осуществления</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Стимулирующая надбавка за интенсивность труда (установлена на год)</w:t>
            </w:r>
          </w:p>
        </w:tc>
        <w:tc>
          <w:tcPr>
            <w:tcW w:w="470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10 %</w:t>
            </w:r>
          </w:p>
        </w:tc>
      </w:tr>
      <w:tr w:rsidR="00832D20" w:rsidTr="007F020D">
        <w:tc>
          <w:tcPr>
            <w:tcW w:w="2472"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Премия за основные результаты работы (за месяц)</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случаев травматизма в учреждения</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Tr="007F020D">
        <w:tc>
          <w:tcPr>
            <w:tcW w:w="2472"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объективных жалоб со стороны потребителей услуг</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Tr="007F020D">
        <w:tc>
          <w:tcPr>
            <w:tcW w:w="2472"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по соблюдению финансово-хозяйственной дисциплины, обеспечению рационального подхода к использованию бюджетных и внебюджетных средств, выполнению плана финансово-хозяйственной деятельности</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Tr="007F020D">
        <w:tc>
          <w:tcPr>
            <w:tcW w:w="2472"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предписаний надзорных органов в отношении учреждения образовательного процесса</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Tr="007F020D">
        <w:tc>
          <w:tcPr>
            <w:tcW w:w="2472"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по соблюдению исполнительской дисциплины (сдача отчетов, ведение документации, своевременное представление материалов в Комитет образования, культуры и спорта администрации города Кировска)</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Tr="007F020D">
        <w:tc>
          <w:tcPr>
            <w:tcW w:w="2472"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Единовременные премии</w:t>
            </w:r>
          </w:p>
        </w:tc>
        <w:tc>
          <w:tcPr>
            <w:tcW w:w="470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связи с государственными праздниками (День защитника Отечества, Международный женский день)</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3000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В связи с профессиональными праздниками (день дошкольного работника, день учителя)</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5000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В связи с юбилейными датами со дня рождения (50, 55, 60, 65, 70, 75 лет)</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5000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В связи с юбилейными датами учреждения (10, 15, 20, 25, 30, 35, 40, 45, 50, 55, 60 и т.д.)</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5000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Награждение Благодарственным письмом Главы города Кировска</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Награждение Почетной грамотой Главы города Кировска</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Выполнение внеплановых срочных и особенно важных работ</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Своевременная и качественная подготовка учреждения к новому учебному году</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Проведение проверок вышестоящих органов без замечаний</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связи с уходом на пенсию</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Премия за основные результаты работы за год</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При условии достижения целевых показателей эффективности работы руководителя</w:t>
            </w:r>
          </w:p>
        </w:tc>
        <w:tc>
          <w:tcPr>
            <w:tcW w:w="2456" w:type="dxa"/>
            <w:tcBorders>
              <w:top w:val="single" w:sz="4" w:space="0" w:color="auto"/>
              <w:left w:val="single" w:sz="4" w:space="0" w:color="auto"/>
              <w:bottom w:val="single" w:sz="4" w:space="0" w:color="auto"/>
              <w:right w:val="single" w:sz="4" w:space="0" w:color="auto"/>
            </w:tcBorders>
            <w:vAlign w:val="center"/>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Размер премии определяется в процентах (не более 100 %) от должностного оклада с учетом значений целевых показателей эффективности работы руководителя у</w:t>
            </w:r>
            <w:r w:rsidR="00F74A3A">
              <w:rPr>
                <w:rFonts w:ascii="Times New Roman" w:hAnsi="Times New Roman" w:cs="Times New Roman"/>
              </w:rPr>
              <w:t>чреждения за год (приложение N 1 к постановлению</w:t>
            </w:r>
            <w:r w:rsidRPr="00E6377E">
              <w:rPr>
                <w:rFonts w:ascii="Times New Roman" w:hAnsi="Times New Roman" w:cs="Times New Roman"/>
              </w:rPr>
              <w:t>)</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Материальная помощь (единовременно)</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C7F84" w:rsidP="00200B1D">
            <w:pPr>
              <w:autoSpaceDE w:val="0"/>
              <w:autoSpaceDN w:val="0"/>
              <w:adjustRightInd w:val="0"/>
              <w:spacing w:line="240" w:lineRule="auto"/>
              <w:jc w:val="both"/>
              <w:rPr>
                <w:rFonts w:ascii="Times New Roman" w:hAnsi="Times New Roman" w:cs="Times New Roman"/>
              </w:rPr>
            </w:pPr>
            <w:hyperlink r:id="rId7" w:history="1">
              <w:r w:rsidR="00832D20" w:rsidRPr="00E6377E">
                <w:rPr>
                  <w:rFonts w:ascii="Times New Roman" w:hAnsi="Times New Roman" w:cs="Times New Roman"/>
                  <w:color w:val="0000FF"/>
                </w:rPr>
                <w:t>Решение</w:t>
              </w:r>
            </w:hyperlink>
            <w:r w:rsidR="00832D20" w:rsidRPr="00E6377E">
              <w:rPr>
                <w:rFonts w:ascii="Times New Roman" w:hAnsi="Times New Roman" w:cs="Times New Roman"/>
              </w:rPr>
              <w:t xml:space="preserve"> Совета депутатов города Кировска от 27.03.2012 N 18 "О мерах дополнительной социальной поддержки в муниципальном образовании город Кировск с подведомственной территорией" (с последующими изменениями),</w:t>
            </w:r>
          </w:p>
          <w:p w:rsidR="00832D20" w:rsidRPr="00E6377E" w:rsidRDefault="008C7F84" w:rsidP="00200B1D">
            <w:pPr>
              <w:autoSpaceDE w:val="0"/>
              <w:autoSpaceDN w:val="0"/>
              <w:adjustRightInd w:val="0"/>
              <w:spacing w:line="240" w:lineRule="auto"/>
              <w:jc w:val="both"/>
              <w:rPr>
                <w:rFonts w:ascii="Times New Roman" w:hAnsi="Times New Roman" w:cs="Times New Roman"/>
              </w:rPr>
            </w:pPr>
            <w:hyperlink r:id="rId8" w:history="1">
              <w:r w:rsidR="00832D20" w:rsidRPr="00E6377E">
                <w:rPr>
                  <w:rFonts w:ascii="Times New Roman" w:hAnsi="Times New Roman" w:cs="Times New Roman"/>
                  <w:color w:val="0000FF"/>
                </w:rPr>
                <w:t>постановление</w:t>
              </w:r>
            </w:hyperlink>
            <w:r w:rsidR="00832D20" w:rsidRPr="00E6377E">
              <w:rPr>
                <w:rFonts w:ascii="Times New Roman" w:hAnsi="Times New Roman" w:cs="Times New Roman"/>
              </w:rPr>
              <w:t xml:space="preserve"> администрации города Кировска от 18.07.2017 N 898 "Об утверждении порядков предоставления мер дополнительной социальной поддержки отдельным категориям граждан в муниципальном образовании город Кировск с подведомственной территорией"</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В размере одной тарифной ставки (должностного оклада)</w:t>
            </w:r>
          </w:p>
        </w:tc>
      </w:tr>
    </w:tbl>
    <w:p w:rsidR="001148AE" w:rsidRDefault="001148AE" w:rsidP="00E6377E">
      <w:pPr>
        <w:widowControl w:val="0"/>
        <w:spacing w:line="240" w:lineRule="auto"/>
        <w:ind w:right="-55"/>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832D20" w:rsidRDefault="00832D20" w:rsidP="00832D20">
      <w:pPr>
        <w:autoSpaceDE w:val="0"/>
        <w:autoSpaceDN w:val="0"/>
        <w:adjustRightInd w:val="0"/>
        <w:spacing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2. Выплаты стимулирующего характера руководителю</w:t>
      </w:r>
    </w:p>
    <w:p w:rsidR="00832D20" w:rsidRDefault="00832D20" w:rsidP="00832D20">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образовательного учреждения, реализующего основную</w:t>
      </w:r>
    </w:p>
    <w:p w:rsidR="00832D20" w:rsidRDefault="00832D20" w:rsidP="00832D20">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общеобразовательную программу дополнительного образования</w:t>
      </w:r>
    </w:p>
    <w:p w:rsidR="00832D20" w:rsidRDefault="00832D20" w:rsidP="00832D20">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детей</w:t>
      </w:r>
    </w:p>
    <w:p w:rsidR="00832D20" w:rsidRDefault="00832D20" w:rsidP="00832D20">
      <w:pPr>
        <w:autoSpaceDE w:val="0"/>
        <w:autoSpaceDN w:val="0"/>
        <w:adjustRightInd w:val="0"/>
        <w:spacing w:line="240" w:lineRule="auto"/>
        <w:jc w:val="both"/>
        <w:rPr>
          <w:rFonts w:ascii="Times New Roman" w:hAnsi="Times New Roman" w:cs="Times New Roman"/>
          <w:sz w:val="24"/>
          <w:szCs w:val="24"/>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2472"/>
        <w:gridCol w:w="4706"/>
        <w:gridCol w:w="2456"/>
      </w:tblGrid>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Наименование выплаты</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Условия осуществления выплаты</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Размер выплаты при достижении условий ее осуществления</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Стимулирующая надбавка за интенсивность труда (установлена на год)</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75 %</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lastRenderedPageBreak/>
              <w:t>Премия за основные результаты работы (за месяц)</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случаев травматизма в учреждения</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объективных жалоб со стороны потребителей услуг</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по соблюдению финансово-хозяйственной дисциплины, обеспечению рационального подхода к использованию бюджетных и внебюджетных средств, выполнению плана финансово-хозяйственной деятельности</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предписаний надзорных органов в отношении учреждения образовательного процесса</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по соблюдению исполнительской дисциплины (сдача отчетов, ведение документации, своевременное представление материалов в Комитет образования, культуры и спорта администрации города Кировска)</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Единовременные премии</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связи с государственными праздниками (День защитника Отечества, Международный женский день)</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3000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связи с профессиональными праздниками (день дошкольного работника, день учителя)</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5000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связи с юбилейными датами со дня рождения (50, 55, 60, 65, 70, 75 лет)</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5000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связи с юбилейными датами учреждения (10, 15, 20, 25, 30, 35, 40, 45, 50, 55, 60 и т.д.)</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5000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Награждение Благодарственным письмом Главы города Кировска</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Награждение Почетной грамотой Главы города Кировска</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Своевременная и качественная подготовка учреждения к новому учебному году</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Проведение проверок вышестоящих органов без замечаний</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Выполнение внеплановых срочных и особенно важных работ</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связи с уходом на пенсию</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Премия за основные результаты работы за год</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При условии достижения целевых показателей эффективности работы руководителя</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 xml:space="preserve">Размер премии определяется в процентах (не более 100 %) от должностного </w:t>
            </w:r>
            <w:r w:rsidRPr="00E6377E">
              <w:rPr>
                <w:rFonts w:ascii="Times New Roman" w:hAnsi="Times New Roman" w:cs="Times New Roman"/>
              </w:rPr>
              <w:lastRenderedPageBreak/>
              <w:t>оклада с учетом значений целевых показателей эффективности работы руководителя у</w:t>
            </w:r>
            <w:r w:rsidR="00F74A3A">
              <w:rPr>
                <w:rFonts w:ascii="Times New Roman" w:hAnsi="Times New Roman" w:cs="Times New Roman"/>
              </w:rPr>
              <w:t>чреждения за год (приложение N 2 к Порядку</w:t>
            </w:r>
            <w:r w:rsidRPr="00E6377E">
              <w:rPr>
                <w:rFonts w:ascii="Times New Roman" w:hAnsi="Times New Roman" w:cs="Times New Roman"/>
              </w:rPr>
              <w:t>)</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lastRenderedPageBreak/>
              <w:t>Материальная помощь (единовременно)</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C7F84" w:rsidP="00200B1D">
            <w:pPr>
              <w:autoSpaceDE w:val="0"/>
              <w:autoSpaceDN w:val="0"/>
              <w:adjustRightInd w:val="0"/>
              <w:spacing w:line="240" w:lineRule="auto"/>
              <w:jc w:val="both"/>
              <w:rPr>
                <w:rFonts w:ascii="Times New Roman" w:hAnsi="Times New Roman" w:cs="Times New Roman"/>
              </w:rPr>
            </w:pPr>
            <w:hyperlink r:id="rId9" w:history="1">
              <w:r w:rsidR="00832D20" w:rsidRPr="00E6377E">
                <w:rPr>
                  <w:rFonts w:ascii="Times New Roman" w:hAnsi="Times New Roman" w:cs="Times New Roman"/>
                  <w:color w:val="0000FF"/>
                </w:rPr>
                <w:t>Решение</w:t>
              </w:r>
            </w:hyperlink>
            <w:r w:rsidR="00832D20" w:rsidRPr="00E6377E">
              <w:rPr>
                <w:rFonts w:ascii="Times New Roman" w:hAnsi="Times New Roman" w:cs="Times New Roman"/>
              </w:rPr>
              <w:t xml:space="preserve"> Совета депутатов города Кировска от 27.03.2012 N 18 "О мерах дополнительной социальной поддержки в муниципальном образовании город Кировск с подведомственной территорией" (с последующими изменениями),</w:t>
            </w:r>
          </w:p>
          <w:p w:rsidR="00832D20" w:rsidRPr="00E6377E" w:rsidRDefault="008C7F84" w:rsidP="00200B1D">
            <w:pPr>
              <w:autoSpaceDE w:val="0"/>
              <w:autoSpaceDN w:val="0"/>
              <w:adjustRightInd w:val="0"/>
              <w:spacing w:line="240" w:lineRule="auto"/>
              <w:jc w:val="both"/>
              <w:rPr>
                <w:rFonts w:ascii="Times New Roman" w:hAnsi="Times New Roman" w:cs="Times New Roman"/>
              </w:rPr>
            </w:pPr>
            <w:hyperlink r:id="rId10" w:history="1">
              <w:r w:rsidR="00832D20" w:rsidRPr="00E6377E">
                <w:rPr>
                  <w:rFonts w:ascii="Times New Roman" w:hAnsi="Times New Roman" w:cs="Times New Roman"/>
                  <w:color w:val="0000FF"/>
                </w:rPr>
                <w:t>постановление</w:t>
              </w:r>
            </w:hyperlink>
            <w:r w:rsidR="00832D20" w:rsidRPr="00E6377E">
              <w:rPr>
                <w:rFonts w:ascii="Times New Roman" w:hAnsi="Times New Roman" w:cs="Times New Roman"/>
              </w:rPr>
              <w:t xml:space="preserve"> администрации города Кировска от 18.07.2017 N 898 "Об утверждении порядков предоставления мер дополнительной социальной поддержки отдельным категориям граждан в муниципальном образовании город Кировск с подведомственной территорией"</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размере одной тарифной ставки (должностного оклада)</w:t>
            </w:r>
          </w:p>
        </w:tc>
      </w:tr>
    </w:tbl>
    <w:p w:rsidR="00832D20" w:rsidRDefault="00832D20" w:rsidP="00832D20">
      <w:pPr>
        <w:widowControl w:val="0"/>
        <w:spacing w:line="240" w:lineRule="auto"/>
        <w:ind w:right="-55"/>
        <w:jc w:val="both"/>
        <w:rPr>
          <w:rFonts w:ascii="Times New Roman" w:eastAsia="Times New Roman" w:hAnsi="Times New Roman" w:cs="Times New Roman"/>
          <w:color w:val="000000"/>
          <w:sz w:val="24"/>
          <w:szCs w:val="24"/>
        </w:rPr>
      </w:pPr>
    </w:p>
    <w:p w:rsidR="00832D20" w:rsidRDefault="00832D20" w:rsidP="00832D20">
      <w:pPr>
        <w:autoSpaceDE w:val="0"/>
        <w:autoSpaceDN w:val="0"/>
        <w:adjustRightInd w:val="0"/>
        <w:spacing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3. Выплаты стимулирующего характера руководителям</w:t>
      </w:r>
    </w:p>
    <w:p w:rsidR="00832D20" w:rsidRDefault="00832D20" w:rsidP="00832D20">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общеобразовательных учреждений</w:t>
      </w:r>
    </w:p>
    <w:p w:rsidR="00832D20" w:rsidRDefault="00832D20" w:rsidP="00832D20">
      <w:pPr>
        <w:autoSpaceDE w:val="0"/>
        <w:autoSpaceDN w:val="0"/>
        <w:adjustRightInd w:val="0"/>
        <w:spacing w:line="240" w:lineRule="auto"/>
        <w:jc w:val="both"/>
        <w:rPr>
          <w:rFonts w:ascii="Times New Roman" w:hAnsi="Times New Roman" w:cs="Times New Roman"/>
          <w:sz w:val="24"/>
          <w:szCs w:val="24"/>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2472"/>
        <w:gridCol w:w="4706"/>
        <w:gridCol w:w="2456"/>
      </w:tblGrid>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Наименование выплаты</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Условия осуществления выплаты</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Размер выплаты при достижении условий ее осуществления</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Стимулирующая надбавка за интенсивность труда (установлена на год)</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15 %</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Премия за основные результаты работы (за месяц)</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случаев травматизма в учреждения</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объективных жалоб со стороны потребителей услуг</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по соблюдению финансово-хозяйственной дисциплины, обеспечению рационального подхода к использованию бюджетных и внебюджетных средств, выполнению плана финансово-хозяйственной деятельности</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предписаний надзорных органов в отношении учреждения образовательного процесса</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 xml:space="preserve">Отсутствие замечаний по соблюдению исполнительской дисциплины (сдача отчетов, ведение документации, своевременное представление материалов в Комитет </w:t>
            </w:r>
            <w:r w:rsidRPr="00E6377E">
              <w:rPr>
                <w:rFonts w:ascii="Times New Roman" w:hAnsi="Times New Roman" w:cs="Times New Roman"/>
              </w:rPr>
              <w:lastRenderedPageBreak/>
              <w:t>образования, культуры и спорта администрации города Кировска)</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lastRenderedPageBreak/>
              <w:t>5 %</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lastRenderedPageBreak/>
              <w:t>Единовременные премии</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связи с государственными праздниками (День защитника Отечества, Международный женский день)</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3000 руб.</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связи с профессиональными праздниками (день дошкольного работника, день учителя)</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5000 руб.</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связи с юбилейными датами со дня рождения (50, 55, 60, 65, 70, 75 лет)</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5000 руб.</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связи с юбилейными датами учреждения (10, 15, 20, 25, 30, 35, 40, 45, 50, 55, 60 и т.д.)</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5000 руб.</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Награждение Благодарственным письмом Главы города Кировска</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5000 руб.</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Награждение Почетной грамотой Главы города Кировска</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10000 руб.</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Своевременная и качественная подготовка учреждения к новому учебному году</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Проведение проверок вышестоящих органов без замечаний</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Выполнение внеплановых срочных и особенно важных работ</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связи с уходом на пенсию</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Премия за основные результаты работы за год</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При условии достижения целевых показателей эффективности работы руководителя</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rsidP="00F74A3A">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Размер премии определяется в процентах (не более 100 %) от должностного оклада с учетом значений целевых показателей эффективности работы руководителя у</w:t>
            </w:r>
            <w:r w:rsidR="00F74A3A">
              <w:rPr>
                <w:rFonts w:ascii="Times New Roman" w:hAnsi="Times New Roman" w:cs="Times New Roman"/>
              </w:rPr>
              <w:t>чреждения за год (приложение N 2</w:t>
            </w:r>
            <w:r w:rsidRPr="00E6377E">
              <w:rPr>
                <w:rFonts w:ascii="Times New Roman" w:hAnsi="Times New Roman" w:cs="Times New Roman"/>
              </w:rPr>
              <w:t xml:space="preserve"> к </w:t>
            </w:r>
            <w:r w:rsidR="00F74A3A">
              <w:rPr>
                <w:rFonts w:ascii="Times New Roman" w:hAnsi="Times New Roman" w:cs="Times New Roman"/>
              </w:rPr>
              <w:t>Порядку</w:t>
            </w:r>
            <w:r w:rsidRPr="00E6377E">
              <w:rPr>
                <w:rFonts w:ascii="Times New Roman" w:hAnsi="Times New Roman" w:cs="Times New Roman"/>
              </w:rPr>
              <w:t>)</w:t>
            </w:r>
          </w:p>
        </w:tc>
      </w:tr>
      <w:tr w:rsidR="00832D20" w:rsidRPr="00E6377E" w:rsidTr="00921BD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Материальная помощь (единовременно)</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C7F84" w:rsidP="00200B1D">
            <w:pPr>
              <w:autoSpaceDE w:val="0"/>
              <w:autoSpaceDN w:val="0"/>
              <w:adjustRightInd w:val="0"/>
              <w:spacing w:line="240" w:lineRule="auto"/>
              <w:jc w:val="both"/>
              <w:rPr>
                <w:rFonts w:ascii="Times New Roman" w:hAnsi="Times New Roman" w:cs="Times New Roman"/>
              </w:rPr>
            </w:pPr>
            <w:hyperlink r:id="rId11" w:history="1">
              <w:r w:rsidR="00832D20" w:rsidRPr="00E6377E">
                <w:rPr>
                  <w:rFonts w:ascii="Times New Roman" w:hAnsi="Times New Roman" w:cs="Times New Roman"/>
                  <w:color w:val="0000FF"/>
                </w:rPr>
                <w:t>Решение</w:t>
              </w:r>
            </w:hyperlink>
            <w:r w:rsidR="00832D20" w:rsidRPr="00E6377E">
              <w:rPr>
                <w:rFonts w:ascii="Times New Roman" w:hAnsi="Times New Roman" w:cs="Times New Roman"/>
              </w:rPr>
              <w:t xml:space="preserve"> Совета депутатов города Кировска от 27.03.2012 N 18 "О мерах дополнительной социальной поддержки в муниципальном образовании город Кировск с подведомственной территорией" (с последующими изменениями),</w:t>
            </w:r>
          </w:p>
          <w:p w:rsidR="00832D20" w:rsidRPr="00E6377E" w:rsidRDefault="008C7F84" w:rsidP="00200B1D">
            <w:pPr>
              <w:autoSpaceDE w:val="0"/>
              <w:autoSpaceDN w:val="0"/>
              <w:adjustRightInd w:val="0"/>
              <w:spacing w:line="240" w:lineRule="auto"/>
              <w:jc w:val="both"/>
              <w:rPr>
                <w:rFonts w:ascii="Times New Roman" w:hAnsi="Times New Roman" w:cs="Times New Roman"/>
              </w:rPr>
            </w:pPr>
            <w:hyperlink r:id="rId12" w:history="1">
              <w:r w:rsidR="00832D20" w:rsidRPr="00E6377E">
                <w:rPr>
                  <w:rFonts w:ascii="Times New Roman" w:hAnsi="Times New Roman" w:cs="Times New Roman"/>
                  <w:color w:val="0000FF"/>
                </w:rPr>
                <w:t>постановление</w:t>
              </w:r>
            </w:hyperlink>
            <w:r w:rsidR="00832D20" w:rsidRPr="00E6377E">
              <w:rPr>
                <w:rFonts w:ascii="Times New Roman" w:hAnsi="Times New Roman" w:cs="Times New Roman"/>
              </w:rPr>
              <w:t xml:space="preserve"> администрации города Кировска от 18.07.2017 N 898 "Об утверждении порядков предоставления мер дополнительной социальной поддержки отдельным категориям граждан в муниципальном образовании город Кировск с подведомственной территорией"</w:t>
            </w:r>
          </w:p>
        </w:tc>
        <w:tc>
          <w:tcPr>
            <w:tcW w:w="245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В размере одной тарифной ставки (должностного оклада)</w:t>
            </w:r>
          </w:p>
        </w:tc>
      </w:tr>
    </w:tbl>
    <w:p w:rsidR="00ED4054" w:rsidRDefault="00ED4054" w:rsidP="00832D20">
      <w:pPr>
        <w:autoSpaceDE w:val="0"/>
        <w:autoSpaceDN w:val="0"/>
        <w:adjustRightInd w:val="0"/>
        <w:spacing w:line="240" w:lineRule="auto"/>
        <w:jc w:val="both"/>
        <w:rPr>
          <w:rFonts w:ascii="Times New Roman" w:hAnsi="Times New Roman" w:cs="Times New Roman"/>
        </w:rPr>
      </w:pPr>
    </w:p>
    <w:p w:rsidR="00ED4054" w:rsidRPr="00E6377E" w:rsidRDefault="00ED4054" w:rsidP="00832D20">
      <w:pPr>
        <w:autoSpaceDE w:val="0"/>
        <w:autoSpaceDN w:val="0"/>
        <w:adjustRightInd w:val="0"/>
        <w:spacing w:line="240" w:lineRule="auto"/>
        <w:jc w:val="both"/>
        <w:rPr>
          <w:rFonts w:ascii="Times New Roman" w:hAnsi="Times New Roman" w:cs="Times New Roman"/>
        </w:rPr>
      </w:pPr>
    </w:p>
    <w:p w:rsidR="00832D20" w:rsidRDefault="00832D20" w:rsidP="00832D20">
      <w:pPr>
        <w:autoSpaceDE w:val="0"/>
        <w:autoSpaceDN w:val="0"/>
        <w:adjustRightInd w:val="0"/>
        <w:spacing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4. Выплаты стимулирующего характера руководителю</w:t>
      </w:r>
    </w:p>
    <w:p w:rsidR="00832D20" w:rsidRDefault="00832D20" w:rsidP="00832D20">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муниципального автономного учреждения образования «Кировский</w:t>
      </w:r>
    </w:p>
    <w:p w:rsidR="00832D20" w:rsidRDefault="00832D20" w:rsidP="00832D20">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комбинат школьного питания»</w:t>
      </w:r>
    </w:p>
    <w:p w:rsidR="00832D20" w:rsidRDefault="00832D20" w:rsidP="00832D20">
      <w:pPr>
        <w:autoSpaceDE w:val="0"/>
        <w:autoSpaceDN w:val="0"/>
        <w:adjustRightInd w:val="0"/>
        <w:spacing w:line="240" w:lineRule="auto"/>
        <w:jc w:val="both"/>
        <w:rPr>
          <w:rFonts w:ascii="Times New Roman" w:hAnsi="Times New Roman" w:cs="Times New Roman"/>
          <w:sz w:val="24"/>
          <w:szCs w:val="24"/>
        </w:rPr>
      </w:pPr>
    </w:p>
    <w:tbl>
      <w:tblPr>
        <w:tblW w:w="9493" w:type="dxa"/>
        <w:tblLayout w:type="fixed"/>
        <w:tblCellMar>
          <w:top w:w="102" w:type="dxa"/>
          <w:left w:w="62" w:type="dxa"/>
          <w:bottom w:w="102" w:type="dxa"/>
          <w:right w:w="62" w:type="dxa"/>
        </w:tblCellMar>
        <w:tblLook w:val="0000" w:firstRow="0" w:lastRow="0" w:firstColumn="0" w:lastColumn="0" w:noHBand="0" w:noVBand="0"/>
      </w:tblPr>
      <w:tblGrid>
        <w:gridCol w:w="2472"/>
        <w:gridCol w:w="4706"/>
        <w:gridCol w:w="2315"/>
      </w:tblGrid>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Наименование выплаты</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Условия осуществления выплаты</w:t>
            </w:r>
          </w:p>
        </w:tc>
        <w:tc>
          <w:tcPr>
            <w:tcW w:w="2315"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Размер выплаты при достижении условий ее осуществления</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1</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2</w:t>
            </w:r>
          </w:p>
        </w:tc>
        <w:tc>
          <w:tcPr>
            <w:tcW w:w="2315"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3</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Ежемесячная надбавка за интенсивность и высокие результаты выполняемой работы</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За интенсивность и высокие результаты работы</w:t>
            </w:r>
          </w:p>
        </w:tc>
        <w:tc>
          <w:tcPr>
            <w:tcW w:w="2315"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25 %</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Премия за основные результаты работы (за месяц)</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Размер премии определяется в процентах от должностного оклада с учетом успешного и добросовестного исполнения своих должностных обязанностей (по распоряжению администрации)</w:t>
            </w:r>
          </w:p>
        </w:tc>
        <w:tc>
          <w:tcPr>
            <w:tcW w:w="2315"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25 %</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Персональный повышающий коэффициент (далее - ППК)</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ППК не учитывается при начислении стимулирующих и компенсационных выплат</w:t>
            </w:r>
          </w:p>
        </w:tc>
        <w:tc>
          <w:tcPr>
            <w:tcW w:w="2315"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100 %</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Единовременные премии</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В связи с государственными праздниками</w:t>
            </w:r>
          </w:p>
        </w:tc>
        <w:tc>
          <w:tcPr>
            <w:tcW w:w="2315"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3000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В связи с профессиональными праздниками</w:t>
            </w:r>
          </w:p>
        </w:tc>
        <w:tc>
          <w:tcPr>
            <w:tcW w:w="2315"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5000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В связи с юбилейными датами со дня рождения (50, 55, 60, 65, 70, 75 лет)</w:t>
            </w:r>
          </w:p>
        </w:tc>
        <w:tc>
          <w:tcPr>
            <w:tcW w:w="2315"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5000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Награждение Благодарственным письмом Главы города Кировска, получение знаков отличия</w:t>
            </w:r>
          </w:p>
        </w:tc>
        <w:tc>
          <w:tcPr>
            <w:tcW w:w="2315"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Награждение Почетной грамотой Главы города Кировска</w:t>
            </w:r>
          </w:p>
        </w:tc>
        <w:tc>
          <w:tcPr>
            <w:tcW w:w="2315"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В связи с уходом на пенсию</w:t>
            </w:r>
          </w:p>
        </w:tc>
        <w:tc>
          <w:tcPr>
            <w:tcW w:w="2315"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Выполнение особо важных и срочных работ</w:t>
            </w:r>
          </w:p>
        </w:tc>
        <w:tc>
          <w:tcPr>
            <w:tcW w:w="2315" w:type="dxa"/>
            <w:tcBorders>
              <w:top w:val="single" w:sz="4" w:space="0" w:color="auto"/>
              <w:left w:val="single" w:sz="4" w:space="0" w:color="auto"/>
              <w:bottom w:val="single" w:sz="4" w:space="0" w:color="auto"/>
              <w:right w:val="single" w:sz="4" w:space="0" w:color="auto"/>
            </w:tcBorders>
          </w:tcPr>
          <w:p w:rsidR="00832D20" w:rsidRPr="00E6377E" w:rsidRDefault="00832D20">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до 10000 руб.</w:t>
            </w:r>
          </w:p>
        </w:tc>
      </w:tr>
      <w:tr w:rsidR="00832D20" w:rsidTr="007F020D">
        <w:tc>
          <w:tcPr>
            <w:tcW w:w="2472"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Премия за основные результаты работы за год</w:t>
            </w:r>
          </w:p>
        </w:tc>
        <w:tc>
          <w:tcPr>
            <w:tcW w:w="4706" w:type="dxa"/>
            <w:tcBorders>
              <w:top w:val="single" w:sz="4" w:space="0" w:color="auto"/>
              <w:left w:val="single" w:sz="4" w:space="0" w:color="auto"/>
              <w:bottom w:val="single" w:sz="4" w:space="0" w:color="auto"/>
              <w:right w:val="single" w:sz="4" w:space="0" w:color="auto"/>
            </w:tcBorders>
          </w:tcPr>
          <w:p w:rsidR="00832D20" w:rsidRPr="00E6377E" w:rsidRDefault="00832D20"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При условии достижения целевых показателей эффективности работы руководителя (по распоряжению работодателя)</w:t>
            </w:r>
          </w:p>
        </w:tc>
        <w:tc>
          <w:tcPr>
            <w:tcW w:w="2315" w:type="dxa"/>
            <w:tcBorders>
              <w:top w:val="single" w:sz="4" w:space="0" w:color="auto"/>
              <w:left w:val="single" w:sz="4" w:space="0" w:color="auto"/>
              <w:bottom w:val="single" w:sz="4" w:space="0" w:color="auto"/>
              <w:right w:val="single" w:sz="4" w:space="0" w:color="auto"/>
            </w:tcBorders>
          </w:tcPr>
          <w:p w:rsidR="00832D20" w:rsidRPr="00E6377E" w:rsidRDefault="00832D20" w:rsidP="00F74A3A">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Размер премии определяется в процентах от должностного оклада с учетом значений целевых показателей эффективности работы руководителя у</w:t>
            </w:r>
            <w:r w:rsidR="00F74A3A">
              <w:rPr>
                <w:rFonts w:ascii="Times New Roman" w:hAnsi="Times New Roman" w:cs="Times New Roman"/>
              </w:rPr>
              <w:t>чреждения за год (приложение N 2</w:t>
            </w:r>
            <w:r w:rsidRPr="00E6377E">
              <w:rPr>
                <w:rFonts w:ascii="Times New Roman" w:hAnsi="Times New Roman" w:cs="Times New Roman"/>
              </w:rPr>
              <w:t xml:space="preserve"> к </w:t>
            </w:r>
            <w:r w:rsidR="00F74A3A">
              <w:rPr>
                <w:rFonts w:ascii="Times New Roman" w:hAnsi="Times New Roman" w:cs="Times New Roman"/>
              </w:rPr>
              <w:t>Порядку</w:t>
            </w:r>
            <w:r w:rsidRPr="00E6377E">
              <w:rPr>
                <w:rFonts w:ascii="Times New Roman" w:hAnsi="Times New Roman" w:cs="Times New Roman"/>
              </w:rPr>
              <w:t>)</w:t>
            </w:r>
          </w:p>
        </w:tc>
      </w:tr>
    </w:tbl>
    <w:p w:rsidR="00832D20" w:rsidRDefault="00832D20" w:rsidP="00832D20">
      <w:pPr>
        <w:autoSpaceDE w:val="0"/>
        <w:autoSpaceDN w:val="0"/>
        <w:adjustRightInd w:val="0"/>
        <w:spacing w:line="240" w:lineRule="auto"/>
        <w:jc w:val="both"/>
        <w:rPr>
          <w:rFonts w:ascii="Times New Roman" w:hAnsi="Times New Roman" w:cs="Times New Roman"/>
          <w:sz w:val="24"/>
          <w:szCs w:val="24"/>
        </w:rPr>
      </w:pPr>
    </w:p>
    <w:p w:rsidR="00832D20" w:rsidRDefault="00832D20" w:rsidP="00832D20">
      <w:pPr>
        <w:autoSpaceDE w:val="0"/>
        <w:autoSpaceDN w:val="0"/>
        <w:adjustRightInd w:val="0"/>
        <w:spacing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При отсутствии или недостатке соответствующих (бюджетных и/или внебюджетных) финансовых средств Глава администрации города Кировска приостанавливает, уменьшает или отменяет выплаты стимулирующего характера.</w:t>
      </w:r>
    </w:p>
    <w:p w:rsidR="00AC0AB6" w:rsidRDefault="00AC0AB6" w:rsidP="00FD2F14">
      <w:pPr>
        <w:autoSpaceDE w:val="0"/>
        <w:autoSpaceDN w:val="0"/>
        <w:adjustRightInd w:val="0"/>
        <w:spacing w:line="240" w:lineRule="auto"/>
        <w:outlineLvl w:val="0"/>
        <w:rPr>
          <w:rFonts w:ascii="Times New Roman" w:hAnsi="Times New Roman" w:cs="Times New Roman"/>
          <w:sz w:val="24"/>
          <w:szCs w:val="24"/>
        </w:rPr>
      </w:pPr>
    </w:p>
    <w:p w:rsidR="00ED4054" w:rsidRDefault="00ED4054" w:rsidP="00FD2F14">
      <w:pPr>
        <w:autoSpaceDE w:val="0"/>
        <w:autoSpaceDN w:val="0"/>
        <w:adjustRightInd w:val="0"/>
        <w:spacing w:line="240" w:lineRule="auto"/>
        <w:outlineLvl w:val="0"/>
        <w:rPr>
          <w:rFonts w:ascii="Times New Roman" w:hAnsi="Times New Roman" w:cs="Times New Roman"/>
          <w:sz w:val="24"/>
          <w:szCs w:val="24"/>
        </w:rPr>
      </w:pPr>
    </w:p>
    <w:p w:rsidR="00AC3CE5" w:rsidRDefault="00AC3CE5"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F74A3A" w:rsidRDefault="00F74A3A" w:rsidP="001136DC">
      <w:pPr>
        <w:autoSpaceDE w:val="0"/>
        <w:autoSpaceDN w:val="0"/>
        <w:adjustRightInd w:val="0"/>
        <w:spacing w:line="240" w:lineRule="auto"/>
        <w:jc w:val="right"/>
        <w:rPr>
          <w:rFonts w:ascii="Times New Roman" w:hAnsi="Times New Roman" w:cs="Times New Roman"/>
          <w:sz w:val="24"/>
          <w:szCs w:val="24"/>
        </w:rPr>
      </w:pPr>
    </w:p>
    <w:p w:rsidR="001136DC" w:rsidRPr="001136DC" w:rsidRDefault="001136DC" w:rsidP="001136DC">
      <w:pPr>
        <w:autoSpaceDE w:val="0"/>
        <w:autoSpaceDN w:val="0"/>
        <w:adjustRightInd w:val="0"/>
        <w:spacing w:line="240" w:lineRule="auto"/>
        <w:jc w:val="right"/>
        <w:rPr>
          <w:rFonts w:ascii="Times New Roman" w:hAnsi="Times New Roman" w:cs="Times New Roman"/>
          <w:sz w:val="24"/>
          <w:szCs w:val="24"/>
        </w:rPr>
      </w:pPr>
      <w:r w:rsidRPr="001136DC">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2</w:t>
      </w:r>
    </w:p>
    <w:p w:rsidR="00E6377E" w:rsidRPr="00E6377E" w:rsidRDefault="001136DC" w:rsidP="001136DC">
      <w:pPr>
        <w:autoSpaceDE w:val="0"/>
        <w:autoSpaceDN w:val="0"/>
        <w:adjustRightInd w:val="0"/>
        <w:spacing w:line="240" w:lineRule="auto"/>
        <w:jc w:val="right"/>
        <w:rPr>
          <w:rFonts w:ascii="Times New Roman" w:hAnsi="Times New Roman" w:cs="Times New Roman"/>
          <w:sz w:val="24"/>
          <w:szCs w:val="24"/>
        </w:rPr>
      </w:pPr>
      <w:r w:rsidRPr="001136DC">
        <w:rPr>
          <w:rFonts w:ascii="Times New Roman" w:hAnsi="Times New Roman" w:cs="Times New Roman"/>
          <w:sz w:val="24"/>
          <w:szCs w:val="24"/>
        </w:rPr>
        <w:t>к Порядку</w:t>
      </w:r>
    </w:p>
    <w:p w:rsidR="00463D74" w:rsidRDefault="00463D74" w:rsidP="00E6377E">
      <w:pPr>
        <w:autoSpaceDE w:val="0"/>
        <w:autoSpaceDN w:val="0"/>
        <w:adjustRightInd w:val="0"/>
        <w:spacing w:line="240" w:lineRule="auto"/>
        <w:jc w:val="center"/>
        <w:rPr>
          <w:rFonts w:ascii="Times New Roman" w:hAnsi="Times New Roman" w:cs="Times New Roman"/>
          <w:b/>
          <w:bCs/>
          <w:sz w:val="24"/>
          <w:szCs w:val="24"/>
        </w:rPr>
      </w:pPr>
    </w:p>
    <w:p w:rsidR="00AC0AB6" w:rsidRDefault="00E6377E" w:rsidP="00AC0AB6">
      <w:pPr>
        <w:autoSpaceDE w:val="0"/>
        <w:autoSpaceDN w:val="0"/>
        <w:adjustRightInd w:val="0"/>
        <w:spacing w:line="240" w:lineRule="auto"/>
        <w:jc w:val="center"/>
        <w:rPr>
          <w:rFonts w:ascii="Times New Roman" w:hAnsi="Times New Roman" w:cs="Times New Roman"/>
          <w:b/>
          <w:bCs/>
          <w:sz w:val="24"/>
          <w:szCs w:val="24"/>
        </w:rPr>
      </w:pPr>
      <w:r w:rsidRPr="00E6377E">
        <w:rPr>
          <w:rFonts w:ascii="Times New Roman" w:hAnsi="Times New Roman" w:cs="Times New Roman"/>
          <w:b/>
          <w:bCs/>
          <w:sz w:val="24"/>
          <w:szCs w:val="24"/>
        </w:rPr>
        <w:t>Ц</w:t>
      </w:r>
      <w:r w:rsidR="00AC0AB6">
        <w:rPr>
          <w:rFonts w:ascii="Times New Roman" w:hAnsi="Times New Roman" w:cs="Times New Roman"/>
          <w:b/>
          <w:bCs/>
          <w:sz w:val="24"/>
          <w:szCs w:val="24"/>
        </w:rPr>
        <w:t xml:space="preserve">елевые показатели </w:t>
      </w:r>
    </w:p>
    <w:p w:rsidR="00E6377E" w:rsidRPr="00E6377E" w:rsidRDefault="00AC0AB6" w:rsidP="00AC0AB6">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эффективности работы руководителей муниципальных учреждений, созданных для решения вопросов местного значения в сфере образования </w:t>
      </w:r>
    </w:p>
    <w:p w:rsidR="00E6377E" w:rsidRPr="00E6377E" w:rsidRDefault="00E6377E" w:rsidP="00E6377E">
      <w:pPr>
        <w:autoSpaceDE w:val="0"/>
        <w:autoSpaceDN w:val="0"/>
        <w:adjustRightInd w:val="0"/>
        <w:spacing w:line="240" w:lineRule="auto"/>
        <w:jc w:val="both"/>
        <w:rPr>
          <w:rFonts w:ascii="Times New Roman" w:hAnsi="Times New Roman" w:cs="Times New Roman"/>
          <w:sz w:val="24"/>
          <w:szCs w:val="24"/>
        </w:rPr>
      </w:pPr>
    </w:p>
    <w:p w:rsidR="00E6377E" w:rsidRPr="00E6377E" w:rsidRDefault="00E6377E" w:rsidP="00E6377E">
      <w:pPr>
        <w:autoSpaceDE w:val="0"/>
        <w:autoSpaceDN w:val="0"/>
        <w:adjustRightInd w:val="0"/>
        <w:spacing w:line="240" w:lineRule="auto"/>
        <w:jc w:val="center"/>
        <w:outlineLvl w:val="1"/>
        <w:rPr>
          <w:rFonts w:ascii="Times New Roman" w:hAnsi="Times New Roman" w:cs="Times New Roman"/>
          <w:b/>
          <w:bCs/>
          <w:sz w:val="24"/>
          <w:szCs w:val="24"/>
        </w:rPr>
      </w:pPr>
      <w:r w:rsidRPr="00E6377E">
        <w:rPr>
          <w:rFonts w:ascii="Times New Roman" w:hAnsi="Times New Roman" w:cs="Times New Roman"/>
          <w:b/>
          <w:bCs/>
          <w:sz w:val="24"/>
          <w:szCs w:val="24"/>
        </w:rPr>
        <w:t>1. Целевые показатели эффективности работы руководителей</w:t>
      </w:r>
    </w:p>
    <w:p w:rsidR="00E6377E" w:rsidRPr="00E6377E" w:rsidRDefault="00E6377E" w:rsidP="00E6377E">
      <w:pPr>
        <w:autoSpaceDE w:val="0"/>
        <w:autoSpaceDN w:val="0"/>
        <w:adjustRightInd w:val="0"/>
        <w:spacing w:line="240" w:lineRule="auto"/>
        <w:jc w:val="center"/>
        <w:rPr>
          <w:rFonts w:ascii="Times New Roman" w:hAnsi="Times New Roman" w:cs="Times New Roman"/>
          <w:b/>
          <w:bCs/>
          <w:sz w:val="24"/>
          <w:szCs w:val="24"/>
        </w:rPr>
      </w:pPr>
      <w:r w:rsidRPr="00E6377E">
        <w:rPr>
          <w:rFonts w:ascii="Times New Roman" w:hAnsi="Times New Roman" w:cs="Times New Roman"/>
          <w:b/>
          <w:bCs/>
          <w:sz w:val="24"/>
          <w:szCs w:val="24"/>
        </w:rPr>
        <w:t>образовательных учреждений, реализующих основную</w:t>
      </w:r>
    </w:p>
    <w:p w:rsidR="00E6377E" w:rsidRPr="00E6377E" w:rsidRDefault="00E6377E" w:rsidP="00E6377E">
      <w:pPr>
        <w:autoSpaceDE w:val="0"/>
        <w:autoSpaceDN w:val="0"/>
        <w:adjustRightInd w:val="0"/>
        <w:spacing w:line="240" w:lineRule="auto"/>
        <w:jc w:val="center"/>
        <w:rPr>
          <w:rFonts w:ascii="Times New Roman" w:hAnsi="Times New Roman" w:cs="Times New Roman"/>
          <w:b/>
          <w:bCs/>
          <w:sz w:val="24"/>
          <w:szCs w:val="24"/>
        </w:rPr>
      </w:pPr>
      <w:r w:rsidRPr="00E6377E">
        <w:rPr>
          <w:rFonts w:ascii="Times New Roman" w:hAnsi="Times New Roman" w:cs="Times New Roman"/>
          <w:b/>
          <w:bCs/>
          <w:sz w:val="24"/>
          <w:szCs w:val="24"/>
        </w:rPr>
        <w:t>общеобразовательную программу дошкольного образования</w:t>
      </w:r>
    </w:p>
    <w:p w:rsidR="00E6377E" w:rsidRPr="00E6377E" w:rsidRDefault="00E6377E" w:rsidP="00E6377E">
      <w:pPr>
        <w:autoSpaceDE w:val="0"/>
        <w:autoSpaceDN w:val="0"/>
        <w:adjustRightInd w:val="0"/>
        <w:spacing w:line="240" w:lineRule="auto"/>
        <w:jc w:val="both"/>
        <w:rPr>
          <w:rFonts w:ascii="Times New Roman" w:hAnsi="Times New Roman" w:cs="Times New Roman"/>
          <w:sz w:val="24"/>
          <w:szCs w:val="24"/>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510"/>
        <w:gridCol w:w="2954"/>
        <w:gridCol w:w="1276"/>
        <w:gridCol w:w="2552"/>
        <w:gridCol w:w="2342"/>
      </w:tblGrid>
      <w:tr w:rsidR="00E6377E" w:rsidRPr="00E6377E" w:rsidTr="00921BDD">
        <w:tc>
          <w:tcPr>
            <w:tcW w:w="51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N п/п</w:t>
            </w: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Наименование целевого показателя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Единица измерения</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Диапазон значений</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Количество баллов, размер премии к окладу</w:t>
            </w:r>
          </w:p>
        </w:tc>
      </w:tr>
      <w:tr w:rsidR="00E6377E" w:rsidRPr="00E6377E" w:rsidTr="00921BDD">
        <w:tc>
          <w:tcPr>
            <w:tcW w:w="510" w:type="dxa"/>
            <w:vMerge w:val="restart"/>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1</w:t>
            </w: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Соответствие деятельности дошкольных образовательных организаций (далее - ДОО) требованиям законодательства в сфере образования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 баллов - 10 %;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баллов - 5 %</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Отсутствие предписаний надзорных органов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Наличие/отсутствие предписаний</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Отсутствие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наличие - 0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Готовность ДОО к новому учебному году</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Наличие/отсутствие нарушений при приемке учреждения к новому учебному год</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Отсутствие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наличие - 0 б.</w:t>
            </w:r>
          </w:p>
        </w:tc>
      </w:tr>
      <w:tr w:rsidR="00E6377E" w:rsidRPr="00E6377E" w:rsidTr="00921BDD">
        <w:tc>
          <w:tcPr>
            <w:tcW w:w="510" w:type="dxa"/>
            <w:vMerge w:val="restart"/>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2</w:t>
            </w: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Информационная открытость</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15 баллов - 15 %,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 баллов - 10 %,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баллов - 5 %</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к наличию, достоверности и своевременности размещения на сайте нормативно закрепленного перечня сведений о деятельности ДОО</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Наличие/отсутствие замечаний</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Отсутствие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наличие - 0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к размещению и обновлению информации о ДОО на сайте bus.gov.ru</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Наличие/отсутствие замечаний</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Отсутствие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Наличие - 0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к достоверности и своевременности внесения информации в АИС "Электронный детский сад"</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Наличие/отсутствие замечаний</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Отсутствие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наличие - 0 б.</w:t>
            </w:r>
          </w:p>
        </w:tc>
      </w:tr>
      <w:tr w:rsidR="00E6377E" w:rsidRPr="00E6377E" w:rsidTr="00921BDD">
        <w:tc>
          <w:tcPr>
            <w:tcW w:w="510" w:type="dxa"/>
            <w:vMerge w:val="restart"/>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3</w:t>
            </w: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Функционирование системы государственно-общественного управления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 баллов - 10 %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баллов - 5 %</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Участие органов общественного управления в решении актуальных задач функционирования и развития ДОО</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Количество заседаний</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4 и более заседаний</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4 и более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менее 4 - 0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Наличие программы развития ДОО</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Наличие/отсутствие согласованной с учредителем программы</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Наличие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отсутствие - 0 б.</w:t>
            </w:r>
          </w:p>
        </w:tc>
      </w:tr>
      <w:tr w:rsidR="00E6377E" w:rsidRPr="00E6377E" w:rsidTr="00921BDD">
        <w:tc>
          <w:tcPr>
            <w:tcW w:w="510" w:type="dxa"/>
            <w:vMerge w:val="restart"/>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4</w:t>
            </w: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Организация работы по сохранению и укреплению здоровья детей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15 - 17 баллов - 15 %,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10 - 12 баллов - 10 %,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5 - 9 баллов - 5 %</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Снижение заболеваемости воспитанников ДОО</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Количество дней, пропущенных по болезни, на 1 ребенка в год</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динамика в сравнении с предыдущим годом</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Положительная динамика - 2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отрицательная динамика - 0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нарушений по организации питания воспитанников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Наличие/отсутствие замечаний, нарушений</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Отсутствие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наличие - 0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Организация и проведение физкультурно-оздоровительных и спортивных мероприятий для воспитанников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Проведение мероприятий на уровне ДОО/на муниципальном уровне</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 муниципальном уровне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 уровне ДОО - 2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Обеспечение безопасности жизнедеятельности воспитанников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Наличие/отсутствие несчастных случаев</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Отсутствие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наличие - 0 б.</w:t>
            </w:r>
          </w:p>
        </w:tc>
      </w:tr>
      <w:tr w:rsidR="00E6377E" w:rsidRPr="00E6377E" w:rsidTr="00921BDD">
        <w:tc>
          <w:tcPr>
            <w:tcW w:w="510" w:type="dxa"/>
            <w:vMerge w:val="restart"/>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5</w:t>
            </w: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Создание условий для профессионального совершенствования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30 - 38 баллов - 25 %;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20 - 29 баллов - 20 %,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10 - 19 баллов - 15 %,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5 - 9 баллов - 10 %</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педагогов - молодых специалистов в общем количестве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10 и более</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10 % и более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менее 10 % - 0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педагогических работников, своевременно прошедших повышение квалификации/профессиональную переподготовку, в общем количестве педагогических работников ДОО</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80 и более</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менее 80 % - 0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80 - 85 % - 1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86 - 90 % - 2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91 - 95 % - 3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96 - 100 % - 4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 xml:space="preserve">Доля педагогических работников, аттестованных на 1 и высшую </w:t>
            </w:r>
            <w:r w:rsidRPr="00E6377E">
              <w:rPr>
                <w:rFonts w:ascii="Times New Roman" w:hAnsi="Times New Roman" w:cs="Times New Roman"/>
              </w:rPr>
              <w:lastRenderedPageBreak/>
              <w:t>квалификационные категории, в общем количестве педагогических работников ДОО</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lastRenderedPageBreak/>
              <w:t>%</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60 и более</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менее 60 % - 0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60 - 69 % - 1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70 - 79 % - 2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lastRenderedPageBreak/>
              <w:t>80 - 89 % - 3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90 - 100 % - 4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Организация и проведение очных муниципальных и региональных методических мероприятий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Количество проведенных мероприятий</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1 и более мероприятий</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Отсутствие мероприятий - 0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 мероприятие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2 мероприятия - 10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мероприятия и более - 15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Участие педагогов ДОО в конкурсах профессионального мастерства</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Наличие/отсутствие участников</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Наличие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отсутствие - 0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Наличие у ДОО статуса экспериментальной, инновационной, стажировочной, пилотной площадки, грантополучателя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Наличие/отсутствие статуса</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Наличие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отсутствие - 0 б.</w:t>
            </w:r>
          </w:p>
        </w:tc>
      </w:tr>
      <w:tr w:rsidR="00E6377E" w:rsidRPr="00E6377E" w:rsidTr="00921BDD">
        <w:tc>
          <w:tcPr>
            <w:tcW w:w="510" w:type="dxa"/>
            <w:vMerge w:val="restart"/>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6</w:t>
            </w: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Результативность финансово-экономической деятельности и ресурсного обеспечения ДОО</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баллов - 5 %;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 баллов - 10 %</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неиспользованных бюджетных средств на счете по состоянию на 1-е января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Наличие/отсутствие неиспользованных средств</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Наличие - 0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отсутствие - 5 б.</w:t>
            </w:r>
          </w:p>
        </w:tc>
      </w:tr>
      <w:tr w:rsidR="00E6377E" w:rsidRPr="00E6377E" w:rsidTr="00921BDD">
        <w:trPr>
          <w:trHeight w:val="2444"/>
        </w:trPr>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групп и дополнительных помещений ДОО, оснащенных современным развивающим, интерактивным, мультимедийным оборудованием, в общем количестве помещений, используемых для организации образовательного процесса</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50 и более</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менее 50 % - 0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50 - 59 % - 1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60 - 69 % - 2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70 - 79 % - 3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80 - 89 % - 4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90 - 100 % - 5 б.</w:t>
            </w:r>
          </w:p>
        </w:tc>
      </w:tr>
      <w:tr w:rsidR="00E6377E" w:rsidRPr="00E6377E" w:rsidTr="00921BDD">
        <w:tc>
          <w:tcPr>
            <w:tcW w:w="510" w:type="dxa"/>
            <w:vMerge w:val="restart"/>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7</w:t>
            </w: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Создание условий для дополнительного образования детей и психолого-педагогического просвещения родителей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15 - 20 баллов - 15 %;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10 - 14 баллов - 10 %,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5 - 9 баллов - 5 %</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воспитанников 3 - 7 лет, охваченных программами дополнительного образования, в общем количестве воспитанников ДОО в возрасте от 3 - 7 лет</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30 и более</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Менее 30 % - 0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30 - 35 % - 3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36 - 40 % - 4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41 и выше - 5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Наличие в ДОО программы психолого-педагогического просвещения родителей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 нет</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Наличие/отсутствие программы</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Наличие - 5 б., отсутствие - 0 б.</w:t>
            </w:r>
          </w:p>
        </w:tc>
      </w:tr>
      <w:tr w:rsidR="00E6377E" w:rsidRPr="00E6377E" w:rsidTr="00921BDD">
        <w:tc>
          <w:tcPr>
            <w:tcW w:w="51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95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Количество услуг психолого-педагогической, методической и консультативной помощи родителям (законным представителям) детей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Количество услуг</w:t>
            </w:r>
          </w:p>
        </w:tc>
        <w:tc>
          <w:tcPr>
            <w:tcW w:w="255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30 и более договоров с родителями/зафиксированных обращений родителей за получением помощи</w:t>
            </w:r>
          </w:p>
        </w:tc>
        <w:tc>
          <w:tcPr>
            <w:tcW w:w="234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Менее 30 - 0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30 - 49 - 5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50 и выше - 10 б.</w:t>
            </w:r>
          </w:p>
        </w:tc>
      </w:tr>
    </w:tbl>
    <w:p w:rsidR="00E6377E" w:rsidRPr="00E6377E" w:rsidRDefault="00E6377E" w:rsidP="00E6377E">
      <w:pPr>
        <w:autoSpaceDE w:val="0"/>
        <w:autoSpaceDN w:val="0"/>
        <w:adjustRightInd w:val="0"/>
        <w:spacing w:line="240" w:lineRule="auto"/>
        <w:jc w:val="both"/>
        <w:rPr>
          <w:rFonts w:ascii="Times New Roman" w:hAnsi="Times New Roman" w:cs="Times New Roman"/>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E6377E" w:rsidRPr="00E6377E" w:rsidRDefault="00E6377E" w:rsidP="00E6377E">
      <w:pPr>
        <w:autoSpaceDE w:val="0"/>
        <w:autoSpaceDN w:val="0"/>
        <w:adjustRightInd w:val="0"/>
        <w:spacing w:line="240" w:lineRule="auto"/>
        <w:jc w:val="center"/>
        <w:outlineLvl w:val="0"/>
        <w:rPr>
          <w:rFonts w:ascii="Times New Roman" w:hAnsi="Times New Roman" w:cs="Times New Roman"/>
          <w:b/>
          <w:bCs/>
          <w:sz w:val="24"/>
          <w:szCs w:val="24"/>
        </w:rPr>
      </w:pPr>
      <w:r w:rsidRPr="00E6377E">
        <w:rPr>
          <w:rFonts w:ascii="Times New Roman" w:hAnsi="Times New Roman" w:cs="Times New Roman"/>
          <w:b/>
          <w:bCs/>
          <w:sz w:val="24"/>
          <w:szCs w:val="24"/>
        </w:rPr>
        <w:t>2. Целевые показатели эффективности работы руководителю</w:t>
      </w:r>
    </w:p>
    <w:p w:rsidR="00E6377E" w:rsidRPr="00E6377E" w:rsidRDefault="00E6377E" w:rsidP="00E6377E">
      <w:pPr>
        <w:autoSpaceDE w:val="0"/>
        <w:autoSpaceDN w:val="0"/>
        <w:adjustRightInd w:val="0"/>
        <w:spacing w:line="240" w:lineRule="auto"/>
        <w:jc w:val="center"/>
        <w:rPr>
          <w:rFonts w:ascii="Times New Roman" w:hAnsi="Times New Roman" w:cs="Times New Roman"/>
          <w:b/>
          <w:bCs/>
          <w:sz w:val="24"/>
          <w:szCs w:val="24"/>
        </w:rPr>
      </w:pPr>
      <w:r w:rsidRPr="00E6377E">
        <w:rPr>
          <w:rFonts w:ascii="Times New Roman" w:hAnsi="Times New Roman" w:cs="Times New Roman"/>
          <w:b/>
          <w:bCs/>
          <w:sz w:val="24"/>
          <w:szCs w:val="24"/>
        </w:rPr>
        <w:t>образовательного учреждения, реализующего основную</w:t>
      </w:r>
    </w:p>
    <w:p w:rsidR="00E6377E" w:rsidRPr="00E6377E" w:rsidRDefault="00E6377E" w:rsidP="00E6377E">
      <w:pPr>
        <w:autoSpaceDE w:val="0"/>
        <w:autoSpaceDN w:val="0"/>
        <w:adjustRightInd w:val="0"/>
        <w:spacing w:line="240" w:lineRule="auto"/>
        <w:jc w:val="center"/>
        <w:rPr>
          <w:rFonts w:ascii="Times New Roman" w:hAnsi="Times New Roman" w:cs="Times New Roman"/>
          <w:b/>
          <w:bCs/>
          <w:sz w:val="24"/>
          <w:szCs w:val="24"/>
        </w:rPr>
      </w:pPr>
      <w:r w:rsidRPr="00E6377E">
        <w:rPr>
          <w:rFonts w:ascii="Times New Roman" w:hAnsi="Times New Roman" w:cs="Times New Roman"/>
          <w:b/>
          <w:bCs/>
          <w:sz w:val="24"/>
          <w:szCs w:val="24"/>
        </w:rPr>
        <w:t>общеобразовательную программу дополнительного образования</w:t>
      </w:r>
    </w:p>
    <w:p w:rsidR="00E6377E" w:rsidRPr="00E6377E" w:rsidRDefault="00E6377E" w:rsidP="00E6377E">
      <w:pPr>
        <w:autoSpaceDE w:val="0"/>
        <w:autoSpaceDN w:val="0"/>
        <w:adjustRightInd w:val="0"/>
        <w:spacing w:line="240" w:lineRule="auto"/>
        <w:jc w:val="center"/>
        <w:rPr>
          <w:rFonts w:ascii="Times New Roman" w:hAnsi="Times New Roman" w:cs="Times New Roman"/>
          <w:b/>
          <w:bCs/>
          <w:sz w:val="24"/>
          <w:szCs w:val="24"/>
        </w:rPr>
      </w:pPr>
      <w:r w:rsidRPr="00E6377E">
        <w:rPr>
          <w:rFonts w:ascii="Times New Roman" w:hAnsi="Times New Roman" w:cs="Times New Roman"/>
          <w:b/>
          <w:bCs/>
          <w:sz w:val="24"/>
          <w:szCs w:val="24"/>
        </w:rPr>
        <w:t>детей</w:t>
      </w:r>
    </w:p>
    <w:p w:rsidR="00E6377E" w:rsidRPr="00E6377E" w:rsidRDefault="00E6377E" w:rsidP="00E6377E">
      <w:pPr>
        <w:autoSpaceDE w:val="0"/>
        <w:autoSpaceDN w:val="0"/>
        <w:adjustRightInd w:val="0"/>
        <w:spacing w:line="240" w:lineRule="auto"/>
        <w:jc w:val="both"/>
        <w:rPr>
          <w:rFonts w:ascii="Times New Roman" w:hAnsi="Times New Roman" w:cs="Times New Roman"/>
          <w:sz w:val="24"/>
          <w:szCs w:val="24"/>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500"/>
        <w:gridCol w:w="2964"/>
        <w:gridCol w:w="1276"/>
        <w:gridCol w:w="2592"/>
        <w:gridCol w:w="2302"/>
      </w:tblGrid>
      <w:tr w:rsidR="00E6377E" w:rsidRPr="00E6377E" w:rsidTr="007F020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N п/п</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Наименование целевого показателя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Единица измерения</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Диапазон значений</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Количество баллов, Размер премии к окладу</w:t>
            </w:r>
          </w:p>
        </w:tc>
      </w:tr>
      <w:tr w:rsidR="00E6377E" w:rsidRPr="00E6377E" w:rsidTr="007F020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1</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к готовности ОУДОД к новому учебному году</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Да - 10 %</w:t>
            </w:r>
          </w:p>
        </w:tc>
      </w:tr>
      <w:tr w:rsidR="00E6377E" w:rsidRPr="00E6377E" w:rsidTr="007F020D">
        <w:tc>
          <w:tcPr>
            <w:tcW w:w="500" w:type="dxa"/>
            <w:vMerge w:val="restart"/>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2</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Информационная открытость</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Более 6 баллов - 15 %;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2 - 6 баллов - 5 %</w:t>
            </w:r>
          </w:p>
        </w:tc>
      </w:tr>
      <w:tr w:rsidR="00E6377E" w:rsidRPr="00E6377E" w:rsidTr="007F020D">
        <w:tc>
          <w:tcPr>
            <w:tcW w:w="50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sz w:val="24"/>
                <w:szCs w:val="24"/>
              </w:rPr>
            </w:pP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к размещению на сайте нормативно закрепленного перечня сведений о деятельности ОУДОД, его регулярному обновлению</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Да - 4 б.</w:t>
            </w:r>
          </w:p>
        </w:tc>
      </w:tr>
      <w:tr w:rsidR="00E6377E" w:rsidRPr="00E6377E" w:rsidTr="007F020D">
        <w:tc>
          <w:tcPr>
            <w:tcW w:w="50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sz w:val="24"/>
                <w:szCs w:val="24"/>
              </w:rPr>
            </w:pP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к размещению и обновлению информации об ОУДОД на сайте bus.gov.ru</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Да - 4 б.</w:t>
            </w:r>
          </w:p>
        </w:tc>
      </w:tr>
      <w:tr w:rsidR="00E6377E" w:rsidRPr="00E6377E" w:rsidTr="007F020D">
        <w:tc>
          <w:tcPr>
            <w:tcW w:w="50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sz w:val="24"/>
                <w:szCs w:val="24"/>
              </w:rPr>
            </w:pP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Наличие программы развития учреждения и размещение на сайте результатов ее реализации (не менее 2-х отчетов)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Да - 2 б.</w:t>
            </w:r>
          </w:p>
        </w:tc>
      </w:tr>
      <w:tr w:rsidR="00E6377E" w:rsidRPr="00E6377E" w:rsidTr="007F020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3</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Результаты участия органов общественного управления учреждения в решении актуальных задач функционирования и развития ОУДОД</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протоколы заседаний</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4</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4 протокола - 10 %</w:t>
            </w:r>
          </w:p>
        </w:tc>
      </w:tr>
      <w:tr w:rsidR="00E6377E" w:rsidRPr="00E6377E" w:rsidTr="007F020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4</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 xml:space="preserve">Наличие у ОУДОД программы (раздела), пропагандирующей здоровый </w:t>
            </w:r>
            <w:r w:rsidRPr="00E6377E">
              <w:rPr>
                <w:rFonts w:ascii="Times New Roman" w:hAnsi="Times New Roman" w:cs="Times New Roman"/>
              </w:rPr>
              <w:lastRenderedPageBreak/>
              <w:t>образ жизни, и размещение на сайте самой программы и отчета о результатах ее реализации</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lastRenderedPageBreak/>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Да - 5 %</w:t>
            </w:r>
          </w:p>
        </w:tc>
      </w:tr>
      <w:tr w:rsidR="00E6377E" w:rsidRPr="00E6377E" w:rsidTr="007F020D">
        <w:tc>
          <w:tcPr>
            <w:tcW w:w="500" w:type="dxa"/>
            <w:vMerge w:val="restart"/>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lastRenderedPageBreak/>
              <w:t>5</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Повышение профессионального мастерства педагогических работников ОУДОД</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8 - 10 баллов - 15 %;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5 - 8 баллов - 5 %</w:t>
            </w:r>
          </w:p>
        </w:tc>
      </w:tr>
      <w:tr w:rsidR="00E6377E" w:rsidRPr="00E6377E" w:rsidTr="007F020D">
        <w:tc>
          <w:tcPr>
            <w:tcW w:w="50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sz w:val="24"/>
                <w:szCs w:val="24"/>
              </w:rPr>
            </w:pP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молодых специалистов в общем количестве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10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2 балла</w:t>
            </w:r>
          </w:p>
        </w:tc>
      </w:tr>
      <w:tr w:rsidR="00E6377E" w:rsidRPr="00E6377E" w:rsidTr="007F020D">
        <w:tc>
          <w:tcPr>
            <w:tcW w:w="500" w:type="dxa"/>
            <w:vMerge w:val="restart"/>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sz w:val="24"/>
                <w:szCs w:val="24"/>
              </w:rPr>
            </w:pP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педагогических работников, своевременно прошедших повышение квалификации, профессиональную переподготовку</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80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80 - 84 % - 1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85 - 89 % - 2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90 - 94 % - 3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95 - 100 % - 4 б.</w:t>
            </w:r>
          </w:p>
        </w:tc>
      </w:tr>
      <w:tr w:rsidR="00E6377E" w:rsidRPr="00E6377E" w:rsidTr="007F020D">
        <w:tc>
          <w:tcPr>
            <w:tcW w:w="50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sz w:val="24"/>
                <w:szCs w:val="24"/>
              </w:rPr>
            </w:pP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педагогических работников ОУДОД, принимающих участие в деятельности инновационных, стажировочных площадок, конкурсах, проектах различных уровней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30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30 - 34 % - 1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35 - 40 % - 2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41 - 45 % - 3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выше 45 % - 4 балла</w:t>
            </w:r>
          </w:p>
        </w:tc>
      </w:tr>
      <w:tr w:rsidR="00E6377E" w:rsidRPr="00E6377E" w:rsidTr="007F020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6</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неиспользованных бюджетных средств на счете по состоянию на 1-е января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тыс. руб.</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0 - 50</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менее 50 тыс. руб. - 10 %</w:t>
            </w:r>
          </w:p>
        </w:tc>
      </w:tr>
      <w:tr w:rsidR="00E6377E" w:rsidRPr="00E6377E" w:rsidTr="007F020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7</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Наличие комплекса мер (программа, разделы в плане воспитательной работы и т.п.) по профилактике правонарушений и размещение на сайте результатов его реализации</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Да - 5 %</w:t>
            </w:r>
          </w:p>
        </w:tc>
      </w:tr>
      <w:tr w:rsidR="00E6377E" w:rsidRPr="00E6377E" w:rsidTr="007F020D">
        <w:tc>
          <w:tcPr>
            <w:tcW w:w="500" w:type="dxa"/>
            <w:vMerge w:val="restart"/>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8</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Организация физкультурно-оздоровительной и спортивной работы</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6 - 10 баллов - 10 %;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2 - 5 баллов - 5 %</w:t>
            </w:r>
          </w:p>
        </w:tc>
      </w:tr>
      <w:tr w:rsidR="00E6377E" w:rsidRPr="00E6377E" w:rsidTr="007F020D">
        <w:tc>
          <w:tcPr>
            <w:tcW w:w="50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sz w:val="24"/>
                <w:szCs w:val="24"/>
              </w:rPr>
            </w:pP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обучающихся, принявших участие в спортивных, туристских мероприятиях различного уровня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20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20 - 25 % - 1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26 - 30 % - 2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31 - 35 % - 3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36 - 40 % - 4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40 - 45 % - и выше - 5 б.</w:t>
            </w:r>
          </w:p>
        </w:tc>
      </w:tr>
      <w:tr w:rsidR="00E6377E" w:rsidRPr="00E6377E" w:rsidTr="007F020D">
        <w:tc>
          <w:tcPr>
            <w:tcW w:w="50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sz w:val="24"/>
                <w:szCs w:val="24"/>
              </w:rPr>
            </w:pP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обучающихся, посещающих спортивные, физкультурно-оздоровительные секции</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20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20 - 25 % - 1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26 - 30 % - 2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31 - 35 % - 3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36 - 40 % - 4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lastRenderedPageBreak/>
              <w:t>40 - 45 % - и выше - 5 б.</w:t>
            </w:r>
          </w:p>
        </w:tc>
      </w:tr>
      <w:tr w:rsidR="00E6377E" w:rsidRPr="00E6377E" w:rsidTr="007F020D">
        <w:tc>
          <w:tcPr>
            <w:tcW w:w="500" w:type="dxa"/>
            <w:vMerge w:val="restart"/>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lastRenderedPageBreak/>
              <w:t>9</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Реализация программ, направленных на работу с одаренными детьми</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баллов - 10 %;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3 - 4 балла - 5 %</w:t>
            </w:r>
          </w:p>
        </w:tc>
      </w:tr>
      <w:tr w:rsidR="00E6377E" w:rsidRPr="00E6377E" w:rsidTr="007F020D">
        <w:tc>
          <w:tcPr>
            <w:tcW w:w="500" w:type="dxa"/>
            <w:vMerge/>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sz w:val="24"/>
                <w:szCs w:val="24"/>
              </w:rPr>
            </w:pP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обучающихся, принявших участие в конкурсах, олимпиадах, выставках и конференциях различных уровней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30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31 - 35 % - 3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36 - 40 % - 4 б.;</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40 - 45 % - и выше - 5 б.</w:t>
            </w:r>
          </w:p>
        </w:tc>
      </w:tr>
      <w:tr w:rsidR="00E6377E" w:rsidRPr="00E6377E" w:rsidTr="007F020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10</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Сохранение контингента обучающихся, воспитанников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95 - 100</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95 - 100 % - 10 %</w:t>
            </w:r>
          </w:p>
        </w:tc>
      </w:tr>
    </w:tbl>
    <w:p w:rsidR="00E6377E" w:rsidRPr="00E6377E" w:rsidRDefault="00E6377E" w:rsidP="00E6377E">
      <w:pPr>
        <w:autoSpaceDE w:val="0"/>
        <w:autoSpaceDN w:val="0"/>
        <w:adjustRightInd w:val="0"/>
        <w:spacing w:line="240" w:lineRule="auto"/>
        <w:jc w:val="both"/>
        <w:rPr>
          <w:rFonts w:ascii="Times New Roman" w:hAnsi="Times New Roman" w:cs="Times New Roman"/>
          <w:sz w:val="24"/>
          <w:szCs w:val="24"/>
        </w:rPr>
      </w:pPr>
    </w:p>
    <w:p w:rsidR="00E6377E" w:rsidRPr="00E6377E" w:rsidRDefault="00E6377E" w:rsidP="00E6377E">
      <w:pPr>
        <w:autoSpaceDE w:val="0"/>
        <w:autoSpaceDN w:val="0"/>
        <w:adjustRightInd w:val="0"/>
        <w:spacing w:line="240" w:lineRule="auto"/>
        <w:jc w:val="center"/>
        <w:outlineLvl w:val="0"/>
        <w:rPr>
          <w:rFonts w:ascii="Times New Roman" w:hAnsi="Times New Roman" w:cs="Times New Roman"/>
          <w:b/>
          <w:bCs/>
          <w:sz w:val="24"/>
          <w:szCs w:val="24"/>
        </w:rPr>
      </w:pPr>
      <w:r w:rsidRPr="00E6377E">
        <w:rPr>
          <w:rFonts w:ascii="Times New Roman" w:hAnsi="Times New Roman" w:cs="Times New Roman"/>
          <w:b/>
          <w:bCs/>
          <w:sz w:val="24"/>
          <w:szCs w:val="24"/>
        </w:rPr>
        <w:t>3. Целевые показатели эффективности работы руководителей</w:t>
      </w:r>
    </w:p>
    <w:p w:rsidR="00E6377E" w:rsidRPr="00E6377E" w:rsidRDefault="00E6377E" w:rsidP="00E6377E">
      <w:pPr>
        <w:autoSpaceDE w:val="0"/>
        <w:autoSpaceDN w:val="0"/>
        <w:adjustRightInd w:val="0"/>
        <w:spacing w:line="240" w:lineRule="auto"/>
        <w:jc w:val="center"/>
        <w:rPr>
          <w:rFonts w:ascii="Times New Roman" w:hAnsi="Times New Roman" w:cs="Times New Roman"/>
          <w:b/>
          <w:bCs/>
          <w:sz w:val="24"/>
          <w:szCs w:val="24"/>
        </w:rPr>
      </w:pPr>
      <w:r w:rsidRPr="00E6377E">
        <w:rPr>
          <w:rFonts w:ascii="Times New Roman" w:hAnsi="Times New Roman" w:cs="Times New Roman"/>
          <w:b/>
          <w:bCs/>
          <w:sz w:val="24"/>
          <w:szCs w:val="24"/>
        </w:rPr>
        <w:t>общеобразовательных учреждений</w:t>
      </w:r>
    </w:p>
    <w:p w:rsidR="00E6377E" w:rsidRPr="00E6377E" w:rsidRDefault="00E6377E" w:rsidP="00E6377E">
      <w:pPr>
        <w:autoSpaceDE w:val="0"/>
        <w:autoSpaceDN w:val="0"/>
        <w:adjustRightInd w:val="0"/>
        <w:spacing w:line="240" w:lineRule="auto"/>
        <w:jc w:val="both"/>
        <w:rPr>
          <w:rFonts w:ascii="Times New Roman" w:hAnsi="Times New Roman" w:cs="Times New Roman"/>
          <w:sz w:val="24"/>
          <w:szCs w:val="24"/>
        </w:rPr>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500"/>
        <w:gridCol w:w="2964"/>
        <w:gridCol w:w="1276"/>
        <w:gridCol w:w="2592"/>
        <w:gridCol w:w="2302"/>
      </w:tblGrid>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N п/п</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Показатель</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Единица измерения</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Диапазон значений</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Количество баллов*</w:t>
            </w:r>
          </w:p>
        </w:tc>
      </w:tr>
      <w:tr w:rsidR="00E6377E" w:rsidRPr="00E6377E" w:rsidTr="00921BDD">
        <w:tc>
          <w:tcPr>
            <w:tcW w:w="9634" w:type="dxa"/>
            <w:gridSpan w:val="5"/>
            <w:tcBorders>
              <w:top w:val="single" w:sz="4" w:space="0" w:color="auto"/>
              <w:left w:val="single" w:sz="4" w:space="0" w:color="auto"/>
              <w:bottom w:val="single" w:sz="4" w:space="0" w:color="auto"/>
              <w:right w:val="single" w:sz="4" w:space="0" w:color="auto"/>
            </w:tcBorders>
            <w:vAlign w:val="center"/>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Качество и доступность общего образования</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1</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выпускников 11 (12) классов, получивших аттестат</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0 - 100</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100 % - 2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2</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выпускников 9 классов, получивших аттестат</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0 - 100</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100 % - 5 баллов</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3</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Организация инновационной, экспериментальной деятельности в общеобразовательном учреждении в соответствии с приказами МОиН МО</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Ед.</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Количество площадок</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 за каждую экспериментальную или инновационную площадку</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4</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Реализация федеральных, региональных грантов в области образования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Ед.</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Количество грантов</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баллов - за реализацию гранта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5</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Общеобразовательная организация является пунктом проведения экзаменов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5 баллов</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6</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Общеобразовательная организация является базой для проведения муниципальных этапов всероссийских, региональных мероприятий для школьников, муниципальных мероприятий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Ед.</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3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2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7</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 xml:space="preserve">Общеобразовательная организация организует </w:t>
            </w:r>
            <w:r w:rsidRPr="00E6377E">
              <w:rPr>
                <w:rFonts w:ascii="Times New Roman" w:hAnsi="Times New Roman" w:cs="Times New Roman"/>
              </w:rPr>
              <w:lastRenderedPageBreak/>
              <w:t>оздоровительные площадки в каникулярное время, профильные лагеря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lastRenderedPageBreak/>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lastRenderedPageBreak/>
              <w:t>8</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Общеобразовательная организация обновила материально-техническую базу для реализации основных и дополнительных общеобразовательных программ цифрового, естественно-научного, технического и гуманитарного профилей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9</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Общеобразовательная организация реализует основные и дополнительные образовательные программы цифровой, естественно-научной и технической направленности в сетевой форме (наличие договора о реализации программы в сетевой форме)</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10</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обучающихся, охваченных программами дополнительного образования, проектами естественно-научной, цифровой и технической направленностей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25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11</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обучающихся, принявших участие в мероприятиях регионального и Всероссийского уровней (1 учащийся считается один раз)</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20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12</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победителей и призеров в мероприятиях регионального и Всероссийского уровней от количества участников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20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13</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обучающихся, вовлеченных в деятельность общественных объединений на базе образовательных организаций общего образования (РДШ, Юнармия)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20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14</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 xml:space="preserve">Доля обучающихся, вовлеченных в </w:t>
            </w:r>
            <w:r w:rsidRPr="00E6377E">
              <w:rPr>
                <w:rFonts w:ascii="Times New Roman" w:hAnsi="Times New Roman" w:cs="Times New Roman"/>
              </w:rPr>
              <w:lastRenderedPageBreak/>
              <w:t>добровольческую деятельность</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lastRenderedPageBreak/>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10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lastRenderedPageBreak/>
              <w:t>15</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Количество созданных общественных добровольческих (волонтерских) объединений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Ед.</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1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16</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учителей общеобразовательных организаций в возрасте до 35 лет</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25 %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17</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педагогов, являющихся членами профессиональных педагогических ассоциаций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5 %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18</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педагогических работников с высшей категорией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35 %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19</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педагогических работников, принявших участие в очных конкурсах профессионального мастерства, конкурсах методических разработок, НПК, организуемых ГАУДПО МО "ИРО"</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10 - 20 %</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20</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Общеобразовательная организация участвует в международных проектах</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Ед.</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1 проект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 за каждый проект</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21</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Общеобразовательная организация представила актуальный педагогический опыт (провела семинар, день открытых дверей)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22</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Публикации в СМИ по формированию позитивного общественного мнения относительно работы и результатов работы школы</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Ед.</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5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23</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Доля семей, получивших индивидуальные услуги психолого-педагогической, методической и консультативной помощи родителям (законным представителям) детей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25 и более</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24</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 xml:space="preserve">Общеобразовательная организация имеет положительную динамику работы по предупреждению </w:t>
            </w:r>
            <w:r w:rsidRPr="00E6377E">
              <w:rPr>
                <w:rFonts w:ascii="Times New Roman" w:hAnsi="Times New Roman" w:cs="Times New Roman"/>
              </w:rPr>
              <w:lastRenderedPageBreak/>
              <w:t>правонарушений среди несовершеннолетних</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lastRenderedPageBreak/>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lastRenderedPageBreak/>
              <w:t>25</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предписаний надзорных органов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26</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объективных жалоб, заявлений, обращений граждан, работников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27</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к размещению на сайте нормативно закрепленного перечня сведений о деятельности ОУДОД, его регулярному обновлению</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28</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Наличие внебюджетных средств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29</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травматизма работников во время выполнения должностных обязанностей, несчастных случаев с обучающимися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30</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Личное участие руководителя в работе региональных и муниципальных комиссий, рабочих группах и т.д.</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31</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Наличие дополнительных объектов (теплица, спортплощадка, зимний сад, живой уголок...)</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r w:rsidR="00E6377E" w:rsidRPr="00E6377E" w:rsidTr="00921BDD">
        <w:tc>
          <w:tcPr>
            <w:tcW w:w="500"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sz w:val="24"/>
                <w:szCs w:val="24"/>
              </w:rPr>
            </w:pPr>
            <w:r w:rsidRPr="00E6377E">
              <w:rPr>
                <w:rFonts w:ascii="Times New Roman" w:hAnsi="Times New Roman" w:cs="Times New Roman"/>
                <w:sz w:val="24"/>
                <w:szCs w:val="24"/>
              </w:rPr>
              <w:t>32</w:t>
            </w:r>
          </w:p>
        </w:tc>
        <w:tc>
          <w:tcPr>
            <w:tcW w:w="2964"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Наличие второго здания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592"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302"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3 балла</w:t>
            </w:r>
          </w:p>
        </w:tc>
      </w:tr>
    </w:tbl>
    <w:p w:rsidR="001148AE" w:rsidRDefault="001148AE" w:rsidP="00E6377E">
      <w:pPr>
        <w:widowControl w:val="0"/>
        <w:spacing w:line="240" w:lineRule="auto"/>
        <w:ind w:right="-55"/>
        <w:rPr>
          <w:rFonts w:ascii="Times New Roman" w:eastAsia="Times New Roman" w:hAnsi="Times New Roman" w:cs="Times New Roman"/>
          <w:color w:val="000000"/>
          <w:sz w:val="24"/>
          <w:szCs w:val="24"/>
        </w:rPr>
      </w:pPr>
    </w:p>
    <w:p w:rsidR="00E6377E" w:rsidRPr="00E6377E" w:rsidRDefault="00E6377E" w:rsidP="00E6377E">
      <w:pPr>
        <w:widowControl w:val="0"/>
        <w:spacing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E6377E">
        <w:rPr>
          <w:rFonts w:ascii="Times New Roman" w:eastAsia="Times New Roman" w:hAnsi="Times New Roman" w:cs="Times New Roman"/>
          <w:color w:val="000000"/>
          <w:sz w:val="24"/>
          <w:szCs w:val="24"/>
        </w:rPr>
        <w:t>1 балл соответствует 1 % премии к окладу.</w:t>
      </w:r>
    </w:p>
    <w:p w:rsidR="00E6377E" w:rsidRDefault="00E6377E" w:rsidP="00E6377E">
      <w:pPr>
        <w:autoSpaceDE w:val="0"/>
        <w:autoSpaceDN w:val="0"/>
        <w:adjustRightInd w:val="0"/>
        <w:spacing w:line="240" w:lineRule="auto"/>
        <w:jc w:val="center"/>
        <w:outlineLvl w:val="0"/>
        <w:rPr>
          <w:rFonts w:ascii="Times New Roman" w:hAnsi="Times New Roman" w:cs="Times New Roman"/>
          <w:b/>
          <w:bCs/>
          <w:sz w:val="24"/>
          <w:szCs w:val="24"/>
        </w:rPr>
      </w:pPr>
    </w:p>
    <w:p w:rsidR="00E6377E" w:rsidRPr="00E6377E" w:rsidRDefault="00E6377E" w:rsidP="00E6377E">
      <w:pPr>
        <w:autoSpaceDE w:val="0"/>
        <w:autoSpaceDN w:val="0"/>
        <w:adjustRightInd w:val="0"/>
        <w:spacing w:line="240" w:lineRule="auto"/>
        <w:jc w:val="center"/>
        <w:outlineLvl w:val="0"/>
        <w:rPr>
          <w:rFonts w:ascii="Times New Roman" w:hAnsi="Times New Roman" w:cs="Times New Roman"/>
          <w:b/>
          <w:bCs/>
          <w:sz w:val="24"/>
          <w:szCs w:val="24"/>
        </w:rPr>
      </w:pPr>
      <w:r w:rsidRPr="00E6377E">
        <w:rPr>
          <w:rFonts w:ascii="Times New Roman" w:hAnsi="Times New Roman" w:cs="Times New Roman"/>
          <w:b/>
          <w:bCs/>
          <w:sz w:val="24"/>
          <w:szCs w:val="24"/>
        </w:rPr>
        <w:t>4. Целевые показатели эффективности работы руководителя</w:t>
      </w:r>
    </w:p>
    <w:p w:rsidR="00E6377E" w:rsidRPr="00E6377E" w:rsidRDefault="00E6377E" w:rsidP="00E6377E">
      <w:pPr>
        <w:autoSpaceDE w:val="0"/>
        <w:autoSpaceDN w:val="0"/>
        <w:adjustRightInd w:val="0"/>
        <w:spacing w:line="240" w:lineRule="auto"/>
        <w:jc w:val="center"/>
        <w:rPr>
          <w:rFonts w:ascii="Times New Roman" w:hAnsi="Times New Roman" w:cs="Times New Roman"/>
          <w:b/>
          <w:bCs/>
          <w:sz w:val="24"/>
          <w:szCs w:val="24"/>
        </w:rPr>
      </w:pPr>
      <w:r w:rsidRPr="00E6377E">
        <w:rPr>
          <w:rFonts w:ascii="Times New Roman" w:hAnsi="Times New Roman" w:cs="Times New Roman"/>
          <w:b/>
          <w:bCs/>
          <w:sz w:val="24"/>
          <w:szCs w:val="24"/>
        </w:rPr>
        <w:t>муниципального автономного учреждения образ</w:t>
      </w:r>
      <w:r>
        <w:rPr>
          <w:rFonts w:ascii="Times New Roman" w:hAnsi="Times New Roman" w:cs="Times New Roman"/>
          <w:b/>
          <w:bCs/>
          <w:sz w:val="24"/>
          <w:szCs w:val="24"/>
        </w:rPr>
        <w:t>ования «</w:t>
      </w:r>
      <w:r w:rsidRPr="00E6377E">
        <w:rPr>
          <w:rFonts w:ascii="Times New Roman" w:hAnsi="Times New Roman" w:cs="Times New Roman"/>
          <w:b/>
          <w:bCs/>
          <w:sz w:val="24"/>
          <w:szCs w:val="24"/>
        </w:rPr>
        <w:t>Кировский</w:t>
      </w:r>
    </w:p>
    <w:p w:rsidR="00E6377E" w:rsidRPr="00E6377E" w:rsidRDefault="00E6377E" w:rsidP="00E6377E">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комбинат школьного питания»</w:t>
      </w:r>
    </w:p>
    <w:p w:rsidR="00E6377E" w:rsidRPr="00E6377E" w:rsidRDefault="00E6377E" w:rsidP="00E6377E">
      <w:pPr>
        <w:autoSpaceDE w:val="0"/>
        <w:autoSpaceDN w:val="0"/>
        <w:adjustRightInd w:val="0"/>
        <w:spacing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897"/>
        <w:gridCol w:w="1276"/>
        <w:gridCol w:w="2007"/>
        <w:gridCol w:w="2277"/>
      </w:tblGrid>
      <w:tr w:rsidR="00E6377E" w:rsidRPr="00E6377E" w:rsidTr="00FD2F14">
        <w:tc>
          <w:tcPr>
            <w:tcW w:w="56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N п/п</w:t>
            </w:r>
          </w:p>
        </w:tc>
        <w:tc>
          <w:tcPr>
            <w:tcW w:w="289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Наименование целевого показателя</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Единица измерения</w:t>
            </w:r>
          </w:p>
        </w:tc>
        <w:tc>
          <w:tcPr>
            <w:tcW w:w="200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Диапазон значений</w:t>
            </w:r>
          </w:p>
        </w:tc>
        <w:tc>
          <w:tcPr>
            <w:tcW w:w="227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Размер премии в процентах к должностному окладу руководителя учреждения</w:t>
            </w:r>
          </w:p>
        </w:tc>
      </w:tr>
      <w:tr w:rsidR="00E6377E" w:rsidRPr="00E6377E" w:rsidTr="00FD2F14">
        <w:tc>
          <w:tcPr>
            <w:tcW w:w="56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1</w:t>
            </w:r>
          </w:p>
        </w:tc>
        <w:tc>
          <w:tcPr>
            <w:tcW w:w="2897"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замечаний к размещению и обновлению информации об ОУДОД на сайте bus.gov.ru</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007"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27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Да - 20 %,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Нет - 0 %</w:t>
            </w:r>
          </w:p>
        </w:tc>
      </w:tr>
      <w:tr w:rsidR="00E6377E" w:rsidRPr="00E6377E" w:rsidTr="00FD2F14">
        <w:tc>
          <w:tcPr>
            <w:tcW w:w="56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lastRenderedPageBreak/>
              <w:t>2</w:t>
            </w:r>
          </w:p>
        </w:tc>
        <w:tc>
          <w:tcPr>
            <w:tcW w:w="2897"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предписаний надзорных органов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007"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27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Да - 20 %,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Нет - 0 %</w:t>
            </w:r>
          </w:p>
        </w:tc>
      </w:tr>
      <w:tr w:rsidR="00E6377E" w:rsidRPr="00E6377E" w:rsidTr="00FD2F14">
        <w:tc>
          <w:tcPr>
            <w:tcW w:w="56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3</w:t>
            </w:r>
          </w:p>
        </w:tc>
        <w:tc>
          <w:tcPr>
            <w:tcW w:w="2897"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Наличие дисциплинарных взысканий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007"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27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Нет - 20 %,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да - 0 %</w:t>
            </w:r>
          </w:p>
        </w:tc>
      </w:tr>
      <w:tr w:rsidR="00E6377E" w:rsidRPr="00E6377E" w:rsidTr="00FD2F14">
        <w:tc>
          <w:tcPr>
            <w:tcW w:w="56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4</w:t>
            </w:r>
          </w:p>
        </w:tc>
        <w:tc>
          <w:tcPr>
            <w:tcW w:w="2897"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объективных жалоб, заявлений, обращений граждан, работников</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007"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27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Да - 20 %,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Нет - 0 %</w:t>
            </w:r>
          </w:p>
        </w:tc>
      </w:tr>
      <w:tr w:rsidR="00E6377E" w:rsidRPr="00E6377E" w:rsidTr="00FD2F14">
        <w:tc>
          <w:tcPr>
            <w:tcW w:w="56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5</w:t>
            </w:r>
          </w:p>
        </w:tc>
        <w:tc>
          <w:tcPr>
            <w:tcW w:w="2897"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both"/>
              <w:rPr>
                <w:rFonts w:ascii="Times New Roman" w:hAnsi="Times New Roman" w:cs="Times New Roman"/>
              </w:rPr>
            </w:pPr>
            <w:r w:rsidRPr="00E6377E">
              <w:rPr>
                <w:rFonts w:ascii="Times New Roman" w:hAnsi="Times New Roman" w:cs="Times New Roman"/>
              </w:rPr>
              <w:t>Отсутствие травматизма работников, несчастных случаев во время выполнения должностных обязанностей</w:t>
            </w:r>
          </w:p>
        </w:tc>
        <w:tc>
          <w:tcPr>
            <w:tcW w:w="1276"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Да/нет</w:t>
            </w:r>
          </w:p>
        </w:tc>
        <w:tc>
          <w:tcPr>
            <w:tcW w:w="2007" w:type="dxa"/>
            <w:tcBorders>
              <w:top w:val="single" w:sz="4" w:space="0" w:color="auto"/>
              <w:left w:val="single" w:sz="4" w:space="0" w:color="auto"/>
              <w:bottom w:val="single" w:sz="4" w:space="0" w:color="auto"/>
              <w:right w:val="single" w:sz="4" w:space="0" w:color="auto"/>
            </w:tcBorders>
          </w:tcPr>
          <w:p w:rsidR="00E6377E" w:rsidRPr="00E6377E" w:rsidRDefault="00E6377E" w:rsidP="00200B1D">
            <w:pPr>
              <w:autoSpaceDE w:val="0"/>
              <w:autoSpaceDN w:val="0"/>
              <w:adjustRightInd w:val="0"/>
              <w:spacing w:line="240" w:lineRule="auto"/>
              <w:jc w:val="center"/>
              <w:rPr>
                <w:rFonts w:ascii="Times New Roman" w:hAnsi="Times New Roman" w:cs="Times New Roman"/>
              </w:rPr>
            </w:pPr>
            <w:r w:rsidRPr="00E6377E">
              <w:rPr>
                <w:rFonts w:ascii="Times New Roman" w:hAnsi="Times New Roman" w:cs="Times New Roman"/>
              </w:rPr>
              <w:t>Да</w:t>
            </w:r>
          </w:p>
        </w:tc>
        <w:tc>
          <w:tcPr>
            <w:tcW w:w="2277" w:type="dxa"/>
            <w:tcBorders>
              <w:top w:val="single" w:sz="4" w:space="0" w:color="auto"/>
              <w:left w:val="single" w:sz="4" w:space="0" w:color="auto"/>
              <w:bottom w:val="single" w:sz="4" w:space="0" w:color="auto"/>
              <w:right w:val="single" w:sz="4" w:space="0" w:color="auto"/>
            </w:tcBorders>
          </w:tcPr>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Да - 20 %,</w:t>
            </w:r>
          </w:p>
          <w:p w:rsidR="00E6377E" w:rsidRPr="00E6377E" w:rsidRDefault="00E6377E" w:rsidP="00E6377E">
            <w:pPr>
              <w:autoSpaceDE w:val="0"/>
              <w:autoSpaceDN w:val="0"/>
              <w:adjustRightInd w:val="0"/>
              <w:spacing w:line="240" w:lineRule="auto"/>
              <w:rPr>
                <w:rFonts w:ascii="Times New Roman" w:hAnsi="Times New Roman" w:cs="Times New Roman"/>
              </w:rPr>
            </w:pPr>
            <w:r w:rsidRPr="00E6377E">
              <w:rPr>
                <w:rFonts w:ascii="Times New Roman" w:hAnsi="Times New Roman" w:cs="Times New Roman"/>
              </w:rPr>
              <w:t>Нет - 0%</w:t>
            </w:r>
          </w:p>
        </w:tc>
      </w:tr>
    </w:tbl>
    <w:p w:rsidR="00E6377E" w:rsidRPr="00E6377E" w:rsidRDefault="00E6377E" w:rsidP="00E6377E">
      <w:pPr>
        <w:widowControl w:val="0"/>
        <w:spacing w:line="240" w:lineRule="auto"/>
        <w:ind w:right="-55"/>
        <w:rPr>
          <w:rFonts w:ascii="Times New Roman" w:eastAsia="Times New Roman" w:hAnsi="Times New Roman" w:cs="Times New Roman"/>
          <w:color w:val="000000"/>
        </w:rPr>
      </w:pPr>
    </w:p>
    <w:p w:rsidR="001148AE" w:rsidRPr="00E6377E" w:rsidRDefault="001148AE">
      <w:pPr>
        <w:widowControl w:val="0"/>
        <w:spacing w:line="240" w:lineRule="auto"/>
        <w:ind w:left="6316" w:right="-55" w:firstLine="2064"/>
        <w:rPr>
          <w:rFonts w:ascii="Times New Roman" w:eastAsia="Times New Roman" w:hAnsi="Times New Roman" w:cs="Times New Roman"/>
          <w:color w:val="000000"/>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48AE" w:rsidRDefault="001148AE">
      <w:pPr>
        <w:widowControl w:val="0"/>
        <w:spacing w:line="240" w:lineRule="auto"/>
        <w:ind w:left="6316" w:right="-55" w:firstLine="2064"/>
        <w:rPr>
          <w:rFonts w:ascii="Times New Roman" w:eastAsia="Times New Roman" w:hAnsi="Times New Roman" w:cs="Times New Roman"/>
          <w:color w:val="000000"/>
          <w:sz w:val="24"/>
          <w:szCs w:val="24"/>
        </w:rPr>
      </w:pPr>
    </w:p>
    <w:p w:rsidR="00113AFB" w:rsidRDefault="00113AFB">
      <w:pPr>
        <w:spacing w:line="240" w:lineRule="exact"/>
        <w:rPr>
          <w:rFonts w:ascii="Times New Roman" w:eastAsia="Times New Roman" w:hAnsi="Times New Roman" w:cs="Times New Roman"/>
          <w:color w:val="000000"/>
          <w:sz w:val="24"/>
          <w:szCs w:val="24"/>
        </w:rPr>
      </w:pPr>
    </w:p>
    <w:p w:rsidR="00463D74" w:rsidRDefault="00463D74">
      <w:pPr>
        <w:spacing w:line="240" w:lineRule="exact"/>
        <w:rPr>
          <w:rFonts w:ascii="Times New Roman" w:eastAsia="Times New Roman" w:hAnsi="Times New Roman" w:cs="Times New Roman"/>
          <w:color w:val="000000"/>
          <w:sz w:val="24"/>
          <w:szCs w:val="24"/>
        </w:rPr>
      </w:pPr>
    </w:p>
    <w:p w:rsidR="00463D74" w:rsidRDefault="00463D74">
      <w:pPr>
        <w:spacing w:line="240" w:lineRule="exact"/>
        <w:rPr>
          <w:rFonts w:ascii="Times New Roman" w:eastAsia="Times New Roman" w:hAnsi="Times New Roman" w:cs="Times New Roman"/>
          <w:color w:val="000000"/>
          <w:sz w:val="24"/>
          <w:szCs w:val="24"/>
        </w:rPr>
      </w:pPr>
    </w:p>
    <w:p w:rsidR="00AC0AB6" w:rsidRDefault="00AC0AB6" w:rsidP="00463D74">
      <w:pPr>
        <w:spacing w:line="240" w:lineRule="exact"/>
        <w:jc w:val="right"/>
        <w:rPr>
          <w:rFonts w:ascii="Times New Roman" w:eastAsia="Times New Roman" w:hAnsi="Times New Roman" w:cs="Times New Roman"/>
          <w:color w:val="000000"/>
          <w:sz w:val="24"/>
          <w:szCs w:val="24"/>
        </w:rPr>
      </w:pPr>
    </w:p>
    <w:p w:rsidR="00AC0AB6" w:rsidRDefault="00AC0AB6" w:rsidP="00463D74">
      <w:pPr>
        <w:spacing w:line="240" w:lineRule="exact"/>
        <w:jc w:val="right"/>
        <w:rPr>
          <w:rFonts w:ascii="Times New Roman" w:eastAsia="Times New Roman" w:hAnsi="Times New Roman" w:cs="Times New Roman"/>
          <w:color w:val="000000"/>
          <w:sz w:val="24"/>
          <w:szCs w:val="24"/>
        </w:rPr>
      </w:pPr>
    </w:p>
    <w:p w:rsidR="00921BDD" w:rsidRDefault="00921BDD"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F74A3A" w:rsidRDefault="00F74A3A" w:rsidP="00463D74">
      <w:pPr>
        <w:spacing w:line="240" w:lineRule="exact"/>
        <w:jc w:val="right"/>
        <w:rPr>
          <w:rFonts w:ascii="Times New Roman" w:eastAsia="Times New Roman" w:hAnsi="Times New Roman" w:cs="Times New Roman"/>
          <w:color w:val="000000"/>
          <w:sz w:val="24"/>
          <w:szCs w:val="24"/>
        </w:rPr>
      </w:pPr>
    </w:p>
    <w:p w:rsidR="00463D74" w:rsidRDefault="00463D74" w:rsidP="00463D74">
      <w:pPr>
        <w:spacing w:line="240" w:lineRule="exact"/>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Приложение № </w:t>
      </w:r>
      <w:r w:rsidR="00ED4054">
        <w:rPr>
          <w:rFonts w:ascii="Times New Roman" w:eastAsia="Times New Roman" w:hAnsi="Times New Roman" w:cs="Times New Roman"/>
          <w:color w:val="000000"/>
          <w:sz w:val="24"/>
          <w:szCs w:val="24"/>
        </w:rPr>
        <w:t>2</w:t>
      </w:r>
    </w:p>
    <w:p w:rsidR="00463D74" w:rsidRDefault="00463D74" w:rsidP="00463D74">
      <w:pPr>
        <w:spacing w:line="240" w:lineRule="exact"/>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постановлению администрации</w:t>
      </w:r>
    </w:p>
    <w:p w:rsidR="00463D74" w:rsidRDefault="00463D74" w:rsidP="00463D74">
      <w:pPr>
        <w:spacing w:line="240" w:lineRule="exact"/>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муниципального округа город</w:t>
      </w:r>
    </w:p>
    <w:p w:rsidR="00463D74" w:rsidRDefault="00463D74" w:rsidP="00463D74">
      <w:pPr>
        <w:spacing w:line="240" w:lineRule="exact"/>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Кировск Мурманской области</w:t>
      </w:r>
    </w:p>
    <w:p w:rsidR="00FD2F14" w:rsidRDefault="00ED4054" w:rsidP="00ED4054">
      <w:pPr>
        <w:spacing w:line="240" w:lineRule="exact"/>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w:t>
      </w:r>
      <w:r w:rsidR="00FD2F14">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_________</w:t>
      </w:r>
      <w:r w:rsidR="00FD2F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_________</w:t>
      </w:r>
    </w:p>
    <w:p w:rsidR="00113AFB" w:rsidRDefault="00113AFB" w:rsidP="00ED4054">
      <w:pPr>
        <w:spacing w:line="240" w:lineRule="exact"/>
        <w:jc w:val="right"/>
        <w:rPr>
          <w:rFonts w:ascii="Times New Roman" w:eastAsia="Times New Roman" w:hAnsi="Times New Roman" w:cs="Times New Roman"/>
          <w:sz w:val="24"/>
          <w:szCs w:val="24"/>
        </w:rPr>
      </w:pPr>
    </w:p>
    <w:p w:rsidR="00ED4054" w:rsidRDefault="00ED4054" w:rsidP="00ED4054">
      <w:pPr>
        <w:spacing w:line="240" w:lineRule="exact"/>
        <w:jc w:val="right"/>
        <w:rPr>
          <w:rFonts w:ascii="Times New Roman" w:eastAsia="Times New Roman" w:hAnsi="Times New Roman" w:cs="Times New Roman"/>
          <w:sz w:val="24"/>
          <w:szCs w:val="24"/>
        </w:rPr>
      </w:pPr>
    </w:p>
    <w:p w:rsidR="00ED4054" w:rsidRDefault="00ED4054" w:rsidP="00ED4054">
      <w:pPr>
        <w:spacing w:line="240" w:lineRule="exact"/>
        <w:jc w:val="right"/>
        <w:rPr>
          <w:rFonts w:ascii="Times New Roman" w:eastAsia="Times New Roman" w:hAnsi="Times New Roman" w:cs="Times New Roman"/>
          <w:sz w:val="24"/>
          <w:szCs w:val="24"/>
        </w:rPr>
      </w:pPr>
    </w:p>
    <w:p w:rsidR="00113AFB" w:rsidRDefault="005D7FB9">
      <w:pPr>
        <w:widowControl w:val="0"/>
        <w:spacing w:line="240" w:lineRule="auto"/>
        <w:ind w:left="1336" w:right="128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 по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е об о</w:t>
      </w:r>
      <w:r>
        <w:rPr>
          <w:rFonts w:ascii="Times New Roman" w:eastAsia="Times New Roman" w:hAnsi="Times New Roman" w:cs="Times New Roman"/>
          <w:b/>
          <w:bCs/>
          <w:color w:val="000000"/>
          <w:w w:val="99"/>
          <w:sz w:val="24"/>
          <w:szCs w:val="24"/>
        </w:rPr>
        <w:t>пл</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 xml:space="preserve">е </w:t>
      </w:r>
      <w:r>
        <w:rPr>
          <w:rFonts w:ascii="Times New Roman" w:eastAsia="Times New Roman" w:hAnsi="Times New Roman" w:cs="Times New Roman"/>
          <w:b/>
          <w:bCs/>
          <w:color w:val="000000"/>
          <w:w w:val="99"/>
          <w:sz w:val="24"/>
          <w:szCs w:val="24"/>
        </w:rPr>
        <w:t>тр</w:t>
      </w:r>
      <w:r>
        <w:rPr>
          <w:rFonts w:ascii="Times New Roman" w:eastAsia="Times New Roman" w:hAnsi="Times New Roman" w:cs="Times New Roman"/>
          <w:b/>
          <w:bCs/>
          <w:color w:val="000000"/>
          <w:sz w:val="24"/>
          <w:szCs w:val="24"/>
        </w:rPr>
        <w:t xml:space="preserve">уда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sz w:val="24"/>
          <w:szCs w:val="24"/>
        </w:rPr>
        <w:t xml:space="preserve">ов </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ун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ципа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ых уч</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3"/>
          <w:sz w:val="24"/>
          <w:szCs w:val="24"/>
        </w:rPr>
        <w:t>еж</w:t>
      </w:r>
      <w:r>
        <w:rPr>
          <w:rFonts w:ascii="Times New Roman" w:eastAsia="Times New Roman" w:hAnsi="Times New Roman" w:cs="Times New Roman"/>
          <w:b/>
          <w:bCs/>
          <w:color w:val="000000"/>
          <w:sz w:val="24"/>
          <w:szCs w:val="24"/>
        </w:rPr>
        <w:t>де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созда</w:t>
      </w:r>
      <w:r>
        <w:rPr>
          <w:rFonts w:ascii="Times New Roman" w:eastAsia="Times New Roman" w:hAnsi="Times New Roman" w:cs="Times New Roman"/>
          <w:b/>
          <w:bCs/>
          <w:color w:val="000000"/>
          <w:spacing w:val="1"/>
          <w:w w:val="99"/>
          <w:sz w:val="24"/>
          <w:szCs w:val="24"/>
        </w:rPr>
        <w:t>нн</w:t>
      </w:r>
      <w:r>
        <w:rPr>
          <w:rFonts w:ascii="Times New Roman" w:eastAsia="Times New Roman" w:hAnsi="Times New Roman" w:cs="Times New Roman"/>
          <w:b/>
          <w:bCs/>
          <w:color w:val="000000"/>
          <w:sz w:val="24"/>
          <w:szCs w:val="24"/>
        </w:rPr>
        <w:t xml:space="preserve">ых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2"/>
          <w:w w:val="99"/>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ни</w:t>
      </w:r>
      <w:r>
        <w:rPr>
          <w:rFonts w:ascii="Times New Roman" w:eastAsia="Times New Roman" w:hAnsi="Times New Roman" w:cs="Times New Roman"/>
          <w:b/>
          <w:bCs/>
          <w:color w:val="000000"/>
          <w:sz w:val="24"/>
          <w:szCs w:val="24"/>
        </w:rPr>
        <w:t>я во</w:t>
      </w:r>
      <w:r>
        <w:rPr>
          <w:rFonts w:ascii="Times New Roman" w:eastAsia="Times New Roman" w:hAnsi="Times New Roman" w:cs="Times New Roman"/>
          <w:b/>
          <w:bCs/>
          <w:color w:val="000000"/>
          <w:spacing w:val="1"/>
          <w:w w:val="99"/>
          <w:sz w:val="24"/>
          <w:szCs w:val="24"/>
        </w:rPr>
        <w:t>п</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 xml:space="preserve">осов </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о з</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аче</w:t>
      </w:r>
      <w:r>
        <w:rPr>
          <w:rFonts w:ascii="Times New Roman" w:eastAsia="Times New Roman" w:hAnsi="Times New Roman" w:cs="Times New Roman"/>
          <w:b/>
          <w:bCs/>
          <w:color w:val="000000"/>
          <w:w w:val="99"/>
          <w:sz w:val="24"/>
          <w:szCs w:val="24"/>
        </w:rPr>
        <w:t>ни</w:t>
      </w:r>
      <w:r>
        <w:rPr>
          <w:rFonts w:ascii="Times New Roman" w:eastAsia="Times New Roman" w:hAnsi="Times New Roman" w:cs="Times New Roman"/>
          <w:b/>
          <w:bCs/>
          <w:color w:val="000000"/>
          <w:sz w:val="24"/>
          <w:szCs w:val="24"/>
        </w:rPr>
        <w:t>я в</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сфе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 об</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азова</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я</w:t>
      </w:r>
    </w:p>
    <w:p w:rsidR="00113AFB" w:rsidRDefault="00113AFB">
      <w:pPr>
        <w:spacing w:after="36" w:line="240" w:lineRule="exact"/>
        <w:rPr>
          <w:rFonts w:ascii="Times New Roman" w:eastAsia="Times New Roman" w:hAnsi="Times New Roman" w:cs="Times New Roman"/>
          <w:sz w:val="24"/>
          <w:szCs w:val="24"/>
        </w:rPr>
      </w:pPr>
    </w:p>
    <w:p w:rsidR="00113AFB" w:rsidRDefault="005D7FB9">
      <w:pPr>
        <w:widowControl w:val="0"/>
        <w:spacing w:line="240" w:lineRule="auto"/>
        <w:ind w:left="369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О</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pacing w:val="-4"/>
          <w:w w:val="99"/>
          <w:sz w:val="24"/>
          <w:szCs w:val="24"/>
        </w:rPr>
        <w:t>щ</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е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я</w:t>
      </w:r>
    </w:p>
    <w:p w:rsidR="00113AFB" w:rsidRDefault="00113AFB">
      <w:pPr>
        <w:spacing w:after="32" w:line="240" w:lineRule="exact"/>
        <w:rPr>
          <w:rFonts w:ascii="Times New Roman" w:eastAsia="Times New Roman" w:hAnsi="Times New Roman" w:cs="Times New Roman"/>
          <w:sz w:val="24"/>
          <w:szCs w:val="24"/>
        </w:rPr>
      </w:pPr>
    </w:p>
    <w:p w:rsidR="00113AFB" w:rsidRPr="00B614A9" w:rsidRDefault="005D7FB9" w:rsidP="00AC0AB6">
      <w:pPr>
        <w:ind w:firstLine="709"/>
        <w:jc w:val="both"/>
        <w:rPr>
          <w:rFonts w:ascii="Times New Roman" w:hAnsi="Times New Roman" w:cs="Times New Roman"/>
          <w:sz w:val="24"/>
          <w:szCs w:val="24"/>
        </w:rPr>
      </w:pPr>
      <w:r w:rsidRPr="00B614A9">
        <w:rPr>
          <w:rFonts w:ascii="Times New Roman" w:hAnsi="Times New Roman" w:cs="Times New Roman"/>
          <w:sz w:val="24"/>
          <w:szCs w:val="24"/>
        </w:rPr>
        <w:t>1.1.</w:t>
      </w:r>
      <w:r w:rsidRPr="00B614A9">
        <w:rPr>
          <w:rFonts w:ascii="Times New Roman" w:hAnsi="Times New Roman" w:cs="Times New Roman"/>
          <w:sz w:val="24"/>
          <w:szCs w:val="24"/>
        </w:rPr>
        <w:tab/>
      </w:r>
      <w:r w:rsidR="00AC0AB6" w:rsidRPr="00B614A9">
        <w:rPr>
          <w:rFonts w:ascii="Times New Roman" w:hAnsi="Times New Roman" w:cs="Times New Roman"/>
          <w:sz w:val="24"/>
          <w:szCs w:val="24"/>
        </w:rPr>
        <w:t xml:space="preserve">Настоящее Примерное положение об оплате труда работников муниципальных учреждений, созданных для решения вопросов местного значения в сфере образования (далее - Примерное положение) разработано в соответствии </w:t>
      </w:r>
      <w:hyperlink r:id="rId13">
        <w:r w:rsidR="00AC0AB6" w:rsidRPr="00B614A9">
          <w:rPr>
            <w:rStyle w:val="a7"/>
            <w:rFonts w:ascii="Times New Roman" w:hAnsi="Times New Roman" w:cs="Times New Roman"/>
            <w:color w:val="auto"/>
            <w:sz w:val="24"/>
            <w:szCs w:val="24"/>
            <w:u w:val="none"/>
          </w:rPr>
          <w:t xml:space="preserve">с постановлением </w:t>
        </w:r>
      </w:hyperlink>
      <w:r w:rsidR="00AC0AB6" w:rsidRPr="00B614A9">
        <w:rPr>
          <w:rFonts w:ascii="Times New Roman" w:hAnsi="Times New Roman" w:cs="Times New Roman"/>
          <w:sz w:val="24"/>
          <w:szCs w:val="24"/>
        </w:rPr>
        <w:t xml:space="preserve">администрации города Кировска от 07.03.2017 № 344 «Об оплате труда работников муниципальных бюджетных, автономных и казенных учреждений города Кировска», с учетом </w:t>
      </w:r>
      <w:hyperlink r:id="rId14">
        <w:r w:rsidR="00AC0AB6" w:rsidRPr="00B614A9">
          <w:rPr>
            <w:rStyle w:val="a7"/>
            <w:rFonts w:ascii="Times New Roman" w:hAnsi="Times New Roman" w:cs="Times New Roman"/>
            <w:color w:val="auto"/>
            <w:sz w:val="24"/>
            <w:szCs w:val="24"/>
            <w:u w:val="none"/>
          </w:rPr>
          <w:t>Единых рекомендаций</w:t>
        </w:r>
        <w:r w:rsidR="00AC0AB6" w:rsidRPr="00B614A9">
          <w:rPr>
            <w:rStyle w:val="a7"/>
            <w:rFonts w:ascii="Times New Roman" w:hAnsi="Times New Roman" w:cs="Times New Roman"/>
            <w:sz w:val="24"/>
            <w:szCs w:val="24"/>
            <w:u w:val="none"/>
          </w:rPr>
          <w:t xml:space="preserve"> </w:t>
        </w:r>
      </w:hyperlink>
      <w:r w:rsidR="00AC0AB6" w:rsidRPr="00B614A9">
        <w:rPr>
          <w:rFonts w:ascii="Times New Roman" w:hAnsi="Times New Roman" w:cs="Times New Roman"/>
          <w:sz w:val="24"/>
          <w:szCs w:val="24"/>
        </w:rPr>
        <w:t>по установлению на федеральном, региональном и местном уровнях систем оплаты труда работников государственных и муниципальных учреждений, утвержденных решением Российской трехсторонней комиссии по регулированию социально-трудовых отношений, предусматривает единые принципы оплаты труда работников муниципальных учреждений, созданных для решения вопросов местного значения в сфере образования, в том числе муниципальные</w:t>
      </w:r>
      <w:r w:rsidR="00ED4054">
        <w:rPr>
          <w:rFonts w:ascii="Times New Roman" w:hAnsi="Times New Roman" w:cs="Times New Roman"/>
          <w:sz w:val="24"/>
          <w:szCs w:val="24"/>
        </w:rPr>
        <w:t xml:space="preserve"> </w:t>
      </w:r>
      <w:r w:rsidR="00AC0AB6" w:rsidRPr="00B614A9">
        <w:rPr>
          <w:rFonts w:ascii="Times New Roman" w:hAnsi="Times New Roman" w:cs="Times New Roman"/>
          <w:sz w:val="24"/>
          <w:szCs w:val="24"/>
        </w:rPr>
        <w:t>общеобразовательные</w:t>
      </w:r>
      <w:r w:rsidR="00ED4054">
        <w:rPr>
          <w:rFonts w:ascii="Times New Roman" w:hAnsi="Times New Roman" w:cs="Times New Roman"/>
          <w:sz w:val="24"/>
          <w:szCs w:val="24"/>
        </w:rPr>
        <w:t xml:space="preserve"> </w:t>
      </w:r>
      <w:r w:rsidR="00AC0AB6" w:rsidRPr="00B614A9">
        <w:rPr>
          <w:rFonts w:ascii="Times New Roman" w:hAnsi="Times New Roman" w:cs="Times New Roman"/>
          <w:sz w:val="24"/>
          <w:szCs w:val="24"/>
        </w:rPr>
        <w:t>учреждени</w:t>
      </w:r>
      <w:r w:rsidR="00AC0AB6">
        <w:rPr>
          <w:rFonts w:ascii="Times New Roman" w:hAnsi="Times New Roman" w:cs="Times New Roman"/>
          <w:sz w:val="24"/>
          <w:szCs w:val="24"/>
        </w:rPr>
        <w:t xml:space="preserve">я, муниципальные </w:t>
      </w:r>
      <w:r w:rsidR="00AC0AB6" w:rsidRPr="00B614A9">
        <w:rPr>
          <w:rFonts w:ascii="Times New Roman" w:hAnsi="Times New Roman" w:cs="Times New Roman"/>
          <w:sz w:val="24"/>
          <w:szCs w:val="24"/>
        </w:rPr>
        <w:t>дошкольные образовательные учреждения, образовательные учреждения, реализующие основную общеобразовательную программу дополнительного образования детей, муниципальное автономное учреждение образования «Кировский комбинат школьного питания» (далее -учреждение), и включает в себя:</w:t>
      </w:r>
    </w:p>
    <w:p w:rsidR="00113AFB" w:rsidRPr="00B614A9" w:rsidRDefault="005D7FB9" w:rsidP="00B614A9">
      <w:pPr>
        <w:ind w:firstLine="709"/>
        <w:jc w:val="both"/>
        <w:rPr>
          <w:rFonts w:ascii="Times New Roman" w:hAnsi="Times New Roman" w:cs="Times New Roman"/>
          <w:sz w:val="24"/>
          <w:szCs w:val="24"/>
        </w:rPr>
      </w:pPr>
      <w:r w:rsidRPr="00B614A9">
        <w:rPr>
          <w:rFonts w:ascii="Times New Roman" w:hAnsi="Times New Roman" w:cs="Times New Roman"/>
          <w:sz w:val="24"/>
          <w:szCs w:val="24"/>
        </w:rPr>
        <w:t>- общие положения;</w:t>
      </w:r>
    </w:p>
    <w:p w:rsidR="00F74A3A" w:rsidRDefault="005D7FB9" w:rsidP="00F74A3A">
      <w:pPr>
        <w:ind w:firstLine="709"/>
        <w:jc w:val="both"/>
        <w:rPr>
          <w:rFonts w:ascii="Times New Roman" w:hAnsi="Times New Roman" w:cs="Times New Roman"/>
          <w:sz w:val="24"/>
          <w:szCs w:val="24"/>
        </w:rPr>
      </w:pPr>
      <w:r w:rsidRPr="00B614A9">
        <w:rPr>
          <w:rFonts w:ascii="Times New Roman" w:hAnsi="Times New Roman" w:cs="Times New Roman"/>
          <w:sz w:val="24"/>
          <w:szCs w:val="24"/>
        </w:rPr>
        <w:t xml:space="preserve">- порядок формирования фонда оплаты труда; </w:t>
      </w:r>
    </w:p>
    <w:p w:rsidR="00113AFB" w:rsidRPr="00B614A9" w:rsidRDefault="005D7FB9" w:rsidP="00B614A9">
      <w:pPr>
        <w:ind w:firstLine="709"/>
        <w:jc w:val="both"/>
        <w:rPr>
          <w:rFonts w:ascii="Times New Roman" w:hAnsi="Times New Roman" w:cs="Times New Roman"/>
          <w:sz w:val="24"/>
          <w:szCs w:val="24"/>
        </w:rPr>
      </w:pPr>
      <w:r w:rsidRPr="00B614A9">
        <w:rPr>
          <w:rFonts w:ascii="Times New Roman" w:hAnsi="Times New Roman" w:cs="Times New Roman"/>
          <w:sz w:val="24"/>
          <w:szCs w:val="24"/>
        </w:rPr>
        <w:t>- порядок и условия оплаты труда;</w:t>
      </w:r>
    </w:p>
    <w:p w:rsidR="00AC0AB6" w:rsidRDefault="005D7FB9" w:rsidP="00B614A9">
      <w:pPr>
        <w:ind w:firstLine="709"/>
        <w:jc w:val="both"/>
        <w:rPr>
          <w:rFonts w:ascii="Times New Roman" w:hAnsi="Times New Roman" w:cs="Times New Roman"/>
          <w:sz w:val="24"/>
          <w:szCs w:val="24"/>
        </w:rPr>
      </w:pPr>
      <w:r w:rsidRPr="00B614A9">
        <w:rPr>
          <w:rFonts w:ascii="Times New Roman" w:hAnsi="Times New Roman" w:cs="Times New Roman"/>
          <w:sz w:val="24"/>
          <w:szCs w:val="24"/>
        </w:rPr>
        <w:t>- повышающие коэффициенты к окладам работников;</w:t>
      </w:r>
    </w:p>
    <w:p w:rsidR="00113AFB" w:rsidRPr="00B614A9" w:rsidRDefault="005D7FB9" w:rsidP="00B614A9">
      <w:pPr>
        <w:ind w:firstLine="709"/>
        <w:jc w:val="both"/>
        <w:rPr>
          <w:rFonts w:ascii="Times New Roman" w:hAnsi="Times New Roman" w:cs="Times New Roman"/>
          <w:sz w:val="24"/>
          <w:szCs w:val="24"/>
        </w:rPr>
      </w:pPr>
      <w:r w:rsidRPr="00B614A9">
        <w:rPr>
          <w:rFonts w:ascii="Times New Roman" w:hAnsi="Times New Roman" w:cs="Times New Roman"/>
          <w:sz w:val="24"/>
          <w:szCs w:val="24"/>
        </w:rPr>
        <w:t>- персональный повышающий коэффициент;</w:t>
      </w:r>
    </w:p>
    <w:p w:rsidR="00AC0AB6" w:rsidRPr="00AC0AB6" w:rsidRDefault="00AC0AB6" w:rsidP="00AC0AB6">
      <w:pPr>
        <w:ind w:firstLine="709"/>
        <w:jc w:val="both"/>
        <w:rPr>
          <w:rFonts w:ascii="Times New Roman" w:hAnsi="Times New Roman" w:cs="Times New Roman"/>
          <w:sz w:val="24"/>
          <w:szCs w:val="24"/>
        </w:rPr>
      </w:pPr>
      <w:r w:rsidRPr="00AC0AB6">
        <w:rPr>
          <w:rFonts w:ascii="Times New Roman" w:hAnsi="Times New Roman" w:cs="Times New Roman"/>
          <w:sz w:val="24"/>
          <w:szCs w:val="24"/>
        </w:rPr>
        <w:t>- перечень и условия установления вып</w:t>
      </w:r>
      <w:r w:rsidR="00ED4054">
        <w:rPr>
          <w:rFonts w:ascii="Times New Roman" w:hAnsi="Times New Roman" w:cs="Times New Roman"/>
          <w:sz w:val="24"/>
          <w:szCs w:val="24"/>
        </w:rPr>
        <w:t>лат компенсационного характера;</w:t>
      </w:r>
    </w:p>
    <w:p w:rsidR="00AC0AB6" w:rsidRDefault="00AC0AB6" w:rsidP="00AC0AB6">
      <w:pPr>
        <w:ind w:firstLine="709"/>
        <w:jc w:val="both"/>
        <w:rPr>
          <w:rFonts w:ascii="Times New Roman" w:hAnsi="Times New Roman" w:cs="Times New Roman"/>
          <w:sz w:val="24"/>
          <w:szCs w:val="24"/>
        </w:rPr>
      </w:pPr>
      <w:r w:rsidRPr="00AC0AB6">
        <w:rPr>
          <w:rFonts w:ascii="Times New Roman" w:hAnsi="Times New Roman" w:cs="Times New Roman"/>
          <w:sz w:val="24"/>
          <w:szCs w:val="24"/>
        </w:rPr>
        <w:t>- перечень и условия установления выплат стимулирующего характера;</w:t>
      </w:r>
    </w:p>
    <w:p w:rsidR="00113AFB" w:rsidRPr="00B614A9" w:rsidRDefault="005D7FB9" w:rsidP="00AC0AB6">
      <w:pPr>
        <w:ind w:firstLine="709"/>
        <w:jc w:val="both"/>
        <w:rPr>
          <w:rFonts w:ascii="Times New Roman" w:hAnsi="Times New Roman" w:cs="Times New Roman"/>
          <w:sz w:val="24"/>
          <w:szCs w:val="24"/>
        </w:rPr>
      </w:pPr>
      <w:r w:rsidRPr="00B614A9">
        <w:rPr>
          <w:rFonts w:ascii="Times New Roman" w:hAnsi="Times New Roman" w:cs="Times New Roman"/>
          <w:sz w:val="24"/>
          <w:szCs w:val="24"/>
        </w:rPr>
        <w:t xml:space="preserve">- порядок доплаты до </w:t>
      </w:r>
      <w:hyperlink r:id="rId15">
        <w:r w:rsidRPr="00B614A9">
          <w:rPr>
            <w:rStyle w:val="a7"/>
            <w:rFonts w:ascii="Times New Roman" w:hAnsi="Times New Roman" w:cs="Times New Roman"/>
            <w:color w:val="auto"/>
            <w:sz w:val="24"/>
            <w:szCs w:val="24"/>
            <w:u w:val="none"/>
          </w:rPr>
          <w:t xml:space="preserve">минимального размера </w:t>
        </w:r>
      </w:hyperlink>
      <w:r w:rsidRPr="00B614A9">
        <w:rPr>
          <w:rFonts w:ascii="Times New Roman" w:hAnsi="Times New Roman" w:cs="Times New Roman"/>
          <w:sz w:val="24"/>
          <w:szCs w:val="24"/>
        </w:rPr>
        <w:t>оплаты труда;</w:t>
      </w:r>
    </w:p>
    <w:p w:rsidR="00113AFB" w:rsidRPr="00B614A9" w:rsidRDefault="005D7FB9" w:rsidP="00B614A9">
      <w:pPr>
        <w:ind w:firstLine="709"/>
        <w:jc w:val="both"/>
        <w:rPr>
          <w:rFonts w:ascii="Times New Roman" w:hAnsi="Times New Roman" w:cs="Times New Roman"/>
          <w:sz w:val="24"/>
          <w:szCs w:val="24"/>
        </w:rPr>
      </w:pPr>
      <w:r w:rsidRPr="00B614A9">
        <w:rPr>
          <w:rFonts w:ascii="Times New Roman" w:hAnsi="Times New Roman" w:cs="Times New Roman"/>
          <w:sz w:val="24"/>
          <w:szCs w:val="24"/>
        </w:rPr>
        <w:t>- заключительные положения.</w:t>
      </w:r>
    </w:p>
    <w:p w:rsidR="00113AFB" w:rsidRPr="00B614A9" w:rsidRDefault="005D7FB9" w:rsidP="00B614A9">
      <w:pPr>
        <w:ind w:firstLine="709"/>
        <w:jc w:val="both"/>
        <w:rPr>
          <w:rFonts w:ascii="Times New Roman" w:hAnsi="Times New Roman" w:cs="Times New Roman"/>
          <w:sz w:val="24"/>
          <w:szCs w:val="24"/>
        </w:rPr>
      </w:pPr>
      <w:r w:rsidRPr="00B614A9">
        <w:rPr>
          <w:rFonts w:ascii="Times New Roman" w:hAnsi="Times New Roman" w:cs="Times New Roman"/>
          <w:sz w:val="24"/>
          <w:szCs w:val="24"/>
        </w:rPr>
        <w:t>1.2. Примерное положение для учреждений носит рекомендательный характер.</w:t>
      </w:r>
    </w:p>
    <w:p w:rsidR="00B614A9" w:rsidRDefault="005D7FB9" w:rsidP="00B614A9">
      <w:pPr>
        <w:ind w:firstLine="709"/>
        <w:jc w:val="both"/>
        <w:rPr>
          <w:rFonts w:ascii="Times New Roman" w:hAnsi="Times New Roman" w:cs="Times New Roman"/>
          <w:sz w:val="24"/>
          <w:szCs w:val="24"/>
        </w:rPr>
      </w:pPr>
      <w:r w:rsidRPr="00B614A9">
        <w:rPr>
          <w:rFonts w:ascii="Times New Roman" w:hAnsi="Times New Roman" w:cs="Times New Roman"/>
          <w:sz w:val="24"/>
          <w:szCs w:val="24"/>
        </w:rPr>
        <w:t xml:space="preserve">1.3. Системы оплаты труда работников учреждений, которые включают в себя размеры должностных окладов (далее - оклад), выплат компенсационного и стимулирующего характера, доплат до </w:t>
      </w:r>
      <w:hyperlink r:id="rId16">
        <w:r w:rsidRPr="00B614A9">
          <w:rPr>
            <w:rStyle w:val="a7"/>
            <w:rFonts w:ascii="Times New Roman" w:hAnsi="Times New Roman" w:cs="Times New Roman"/>
            <w:color w:val="auto"/>
            <w:sz w:val="24"/>
            <w:szCs w:val="24"/>
            <w:u w:val="none"/>
          </w:rPr>
          <w:t xml:space="preserve">минимального размера </w:t>
        </w:r>
      </w:hyperlink>
      <w:r w:rsidRPr="00B614A9">
        <w:rPr>
          <w:rFonts w:ascii="Times New Roman" w:hAnsi="Times New Roman" w:cs="Times New Roman"/>
          <w:sz w:val="24"/>
          <w:szCs w:val="24"/>
        </w:rPr>
        <w:t>оплаты труда, установленного федеральным законодательством,</w:t>
      </w:r>
      <w:r w:rsidR="00ED4054">
        <w:rPr>
          <w:rFonts w:ascii="Times New Roman" w:hAnsi="Times New Roman" w:cs="Times New Roman"/>
          <w:sz w:val="24"/>
          <w:szCs w:val="24"/>
        </w:rPr>
        <w:t xml:space="preserve"> </w:t>
      </w:r>
      <w:r w:rsidRPr="00B614A9">
        <w:rPr>
          <w:rFonts w:ascii="Times New Roman" w:hAnsi="Times New Roman" w:cs="Times New Roman"/>
          <w:sz w:val="24"/>
          <w:szCs w:val="24"/>
        </w:rPr>
        <w:t>устанавливаются</w:t>
      </w:r>
      <w:r w:rsidR="00ED4054">
        <w:rPr>
          <w:rFonts w:ascii="Times New Roman" w:hAnsi="Times New Roman" w:cs="Times New Roman"/>
          <w:sz w:val="24"/>
          <w:szCs w:val="24"/>
        </w:rPr>
        <w:t xml:space="preserve"> </w:t>
      </w:r>
      <w:r w:rsidRPr="00B614A9">
        <w:rPr>
          <w:rFonts w:ascii="Times New Roman" w:hAnsi="Times New Roman" w:cs="Times New Roman"/>
          <w:sz w:val="24"/>
          <w:szCs w:val="24"/>
        </w:rPr>
        <w:t>коллективными</w:t>
      </w:r>
      <w:r w:rsidR="00ED4054">
        <w:rPr>
          <w:rFonts w:ascii="Times New Roman" w:hAnsi="Times New Roman" w:cs="Times New Roman"/>
          <w:sz w:val="24"/>
          <w:szCs w:val="24"/>
        </w:rPr>
        <w:t xml:space="preserve"> </w:t>
      </w:r>
      <w:r w:rsidRPr="00B614A9">
        <w:rPr>
          <w:rFonts w:ascii="Times New Roman" w:hAnsi="Times New Roman" w:cs="Times New Roman"/>
          <w:sz w:val="24"/>
          <w:szCs w:val="24"/>
        </w:rPr>
        <w:t>договора</w:t>
      </w:r>
      <w:r w:rsidR="00B614A9">
        <w:rPr>
          <w:rFonts w:ascii="Times New Roman" w:hAnsi="Times New Roman" w:cs="Times New Roman"/>
          <w:sz w:val="24"/>
          <w:szCs w:val="24"/>
        </w:rPr>
        <w:t>ми,</w:t>
      </w:r>
    </w:p>
    <w:p w:rsidR="00113AFB" w:rsidRPr="00B614A9" w:rsidRDefault="005D7FB9" w:rsidP="00B614A9">
      <w:pPr>
        <w:jc w:val="both"/>
        <w:rPr>
          <w:rFonts w:ascii="Times New Roman" w:hAnsi="Times New Roman" w:cs="Times New Roman"/>
          <w:sz w:val="24"/>
          <w:szCs w:val="24"/>
        </w:rPr>
      </w:pPr>
      <w:r w:rsidRPr="00B614A9">
        <w:rPr>
          <w:rFonts w:ascii="Times New Roman" w:hAnsi="Times New Roman" w:cs="Times New Roman"/>
          <w:sz w:val="24"/>
          <w:szCs w:val="24"/>
        </w:rPr>
        <w:t xml:space="preserve">соглашениями, локальными нормативными актами в соответствии с </w:t>
      </w:r>
      <w:hyperlink r:id="rId17">
        <w:r w:rsidRPr="00B614A9">
          <w:rPr>
            <w:rStyle w:val="a7"/>
            <w:rFonts w:ascii="Times New Roman" w:hAnsi="Times New Roman" w:cs="Times New Roman"/>
            <w:color w:val="auto"/>
            <w:sz w:val="24"/>
            <w:szCs w:val="24"/>
            <w:u w:val="none"/>
          </w:rPr>
          <w:t>трудовым законодательством,</w:t>
        </w:r>
        <w:r w:rsidRPr="00B614A9">
          <w:rPr>
            <w:rStyle w:val="a7"/>
            <w:rFonts w:ascii="Times New Roman" w:hAnsi="Times New Roman" w:cs="Times New Roman"/>
            <w:sz w:val="24"/>
            <w:szCs w:val="24"/>
            <w:u w:val="none"/>
          </w:rPr>
          <w:t xml:space="preserve"> </w:t>
        </w:r>
      </w:hyperlink>
      <w:r w:rsidRPr="00B614A9">
        <w:rPr>
          <w:rFonts w:ascii="Times New Roman" w:hAnsi="Times New Roman" w:cs="Times New Roman"/>
          <w:sz w:val="24"/>
          <w:szCs w:val="24"/>
        </w:rPr>
        <w:t>иными нормативными правовыми актами Российской Федерации, содержащими нормы трудового права, иными нормативными правовыми актами Мурманской области и настоящим Примерным положением.</w:t>
      </w:r>
    </w:p>
    <w:p w:rsidR="00113AFB" w:rsidRPr="00B614A9" w:rsidRDefault="005D7FB9" w:rsidP="00FD2F14">
      <w:pPr>
        <w:ind w:firstLine="709"/>
        <w:jc w:val="both"/>
        <w:rPr>
          <w:rFonts w:ascii="Times New Roman" w:hAnsi="Times New Roman" w:cs="Times New Roman"/>
          <w:sz w:val="24"/>
          <w:szCs w:val="24"/>
        </w:rPr>
      </w:pPr>
      <w:r w:rsidRPr="00B614A9">
        <w:rPr>
          <w:rFonts w:ascii="Times New Roman" w:hAnsi="Times New Roman" w:cs="Times New Roman"/>
          <w:sz w:val="24"/>
          <w:szCs w:val="24"/>
        </w:rPr>
        <w:t>1.4. Заработная плата работников учреждения (включающая все предусмотренные системой оплаты труда виды выплат, применяемые у</w:t>
      </w:r>
      <w:r w:rsidR="00AC0AB6">
        <w:rPr>
          <w:rFonts w:ascii="Times New Roman" w:hAnsi="Times New Roman" w:cs="Times New Roman"/>
          <w:sz w:val="24"/>
          <w:szCs w:val="24"/>
        </w:rPr>
        <w:t xml:space="preserve"> </w:t>
      </w:r>
      <w:r w:rsidRPr="00B614A9">
        <w:rPr>
          <w:rFonts w:ascii="Times New Roman" w:hAnsi="Times New Roman" w:cs="Times New Roman"/>
          <w:sz w:val="24"/>
          <w:szCs w:val="24"/>
        </w:rPr>
        <w:t xml:space="preserve">работодателя, независимо от источников этих выплат), отработавших установленную законодательством Российской Федерации месячную норму рабочего времени, исполнивших свои трудовые обязанности (нормы труда), не </w:t>
      </w:r>
      <w:r w:rsidRPr="00B614A9">
        <w:rPr>
          <w:rFonts w:ascii="Times New Roman" w:hAnsi="Times New Roman" w:cs="Times New Roman"/>
          <w:sz w:val="24"/>
          <w:szCs w:val="24"/>
        </w:rPr>
        <w:lastRenderedPageBreak/>
        <w:t xml:space="preserve">может быть ниже </w:t>
      </w:r>
      <w:hyperlink r:id="rId18">
        <w:r w:rsidRPr="00B614A9">
          <w:rPr>
            <w:rStyle w:val="a7"/>
            <w:rFonts w:ascii="Times New Roman" w:hAnsi="Times New Roman" w:cs="Times New Roman"/>
            <w:color w:val="auto"/>
            <w:sz w:val="24"/>
            <w:szCs w:val="24"/>
            <w:u w:val="none"/>
          </w:rPr>
          <w:t xml:space="preserve">минимального размера </w:t>
        </w:r>
      </w:hyperlink>
      <w:r w:rsidRPr="00B614A9">
        <w:rPr>
          <w:rFonts w:ascii="Times New Roman" w:hAnsi="Times New Roman" w:cs="Times New Roman"/>
          <w:sz w:val="24"/>
          <w:szCs w:val="24"/>
        </w:rPr>
        <w:t xml:space="preserve">оплаты труда, установленного федеральным законом на всей территории Российской Федерации, увеличенного на </w:t>
      </w:r>
      <w:bookmarkStart w:id="2" w:name="_page_30_0"/>
      <w:bookmarkEnd w:id="0"/>
      <w:r w:rsidR="00FD2F14" w:rsidRPr="00FD2F14">
        <w:rPr>
          <w:rFonts w:ascii="Times New Roman" w:hAnsi="Times New Roman" w:cs="Times New Roman"/>
          <w:sz w:val="24"/>
          <w:szCs w:val="24"/>
        </w:rPr>
        <w:t>районный коэффициент и</w:t>
      </w:r>
      <w:r w:rsidR="00FD2F14">
        <w:rPr>
          <w:rFonts w:ascii="Times New Roman" w:hAnsi="Times New Roman" w:cs="Times New Roman"/>
          <w:sz w:val="24"/>
          <w:szCs w:val="24"/>
        </w:rPr>
        <w:t xml:space="preserve"> </w:t>
      </w:r>
      <w:r w:rsidRPr="00B614A9">
        <w:rPr>
          <w:rFonts w:ascii="Times New Roman" w:hAnsi="Times New Roman" w:cs="Times New Roman"/>
          <w:sz w:val="24"/>
          <w:szCs w:val="24"/>
        </w:rPr>
        <w:t>процентные надбавки за стаж работы в районах Крайнего Севера и приравненных к ним местностях.</w:t>
      </w:r>
    </w:p>
    <w:p w:rsidR="00B614A9" w:rsidRPr="00B614A9" w:rsidRDefault="00B614A9" w:rsidP="00B614A9">
      <w:pPr>
        <w:ind w:firstLine="709"/>
        <w:jc w:val="both"/>
        <w:rPr>
          <w:rFonts w:ascii="Times New Roman" w:hAnsi="Times New Roman" w:cs="Times New Roman"/>
          <w:sz w:val="24"/>
          <w:szCs w:val="24"/>
        </w:rPr>
      </w:pPr>
      <w:r w:rsidRPr="00B614A9">
        <w:rPr>
          <w:rFonts w:ascii="Times New Roman" w:hAnsi="Times New Roman" w:cs="Times New Roman"/>
          <w:sz w:val="24"/>
          <w:szCs w:val="24"/>
        </w:rPr>
        <w:t>1.5. Должности (профессии) работников учреждения, включаемые в штатное расписание учреждения, должны соответствовать общероссийскому классификатору профессий рабочих, должностей служащих и тарифных разрядов ОК 016-94, наименованиям должностей руководителей, специалистов и служащих, профессий рабочих и квалификационным требованиям к ним, предусмотренным Единым тарифно-квалификационным справочником работ и профессий рабочих и Единым тарифно-квалификационным справочником должностей руководителей, специалистов и служащих или соответствующими положениями профессиональных стандартов.</w:t>
      </w:r>
    </w:p>
    <w:p w:rsidR="00113AFB" w:rsidRDefault="00113AFB">
      <w:pPr>
        <w:spacing w:after="41" w:line="240" w:lineRule="exact"/>
        <w:rPr>
          <w:rFonts w:ascii="Times New Roman" w:eastAsia="Times New Roman" w:hAnsi="Times New Roman" w:cs="Times New Roman"/>
          <w:sz w:val="24"/>
          <w:szCs w:val="24"/>
        </w:rPr>
      </w:pPr>
    </w:p>
    <w:p w:rsidR="00113AFB" w:rsidRPr="00AC0AB6" w:rsidRDefault="005D7FB9" w:rsidP="00B614A9">
      <w:pPr>
        <w:jc w:val="center"/>
        <w:rPr>
          <w:rFonts w:ascii="Times New Roman" w:hAnsi="Times New Roman" w:cs="Times New Roman"/>
          <w:b/>
          <w:sz w:val="24"/>
          <w:szCs w:val="24"/>
        </w:rPr>
      </w:pPr>
      <w:r w:rsidRPr="00AC0AB6">
        <w:rPr>
          <w:rFonts w:ascii="Times New Roman" w:hAnsi="Times New Roman" w:cs="Times New Roman"/>
          <w:b/>
          <w:sz w:val="24"/>
          <w:szCs w:val="24"/>
        </w:rPr>
        <w:t>2. Порядок формирования фонда оплаты труда</w:t>
      </w:r>
    </w:p>
    <w:p w:rsidR="00113AFB" w:rsidRPr="00B614A9" w:rsidRDefault="00113AFB" w:rsidP="00B614A9">
      <w:pPr>
        <w:jc w:val="both"/>
        <w:rPr>
          <w:rFonts w:ascii="Times New Roman" w:hAnsi="Times New Roman" w:cs="Times New Roman"/>
          <w:sz w:val="24"/>
          <w:szCs w:val="24"/>
        </w:rPr>
      </w:pPr>
    </w:p>
    <w:p w:rsidR="00460007" w:rsidRDefault="005D7FB9" w:rsidP="00460007">
      <w:pPr>
        <w:ind w:firstLine="709"/>
        <w:jc w:val="both"/>
        <w:rPr>
          <w:rFonts w:ascii="Times New Roman" w:hAnsi="Times New Roman" w:cs="Times New Roman"/>
          <w:sz w:val="24"/>
          <w:szCs w:val="24"/>
        </w:rPr>
      </w:pPr>
      <w:r w:rsidRPr="00B614A9">
        <w:rPr>
          <w:rFonts w:ascii="Times New Roman" w:hAnsi="Times New Roman" w:cs="Times New Roman"/>
          <w:sz w:val="24"/>
          <w:szCs w:val="24"/>
        </w:rPr>
        <w:t>2.1. Фонд оплаты труда (далее – ФОТ) работников учреждения формируется на календарный год раздельно, исходя из лимитов бюджетных обязательств, доведенных учреждению получателями бюджетных средств городского бюджета и средств от иной, приносящей доход деятельности.</w:t>
      </w:r>
    </w:p>
    <w:p w:rsidR="00113AFB" w:rsidRPr="00B614A9" w:rsidRDefault="005D7FB9" w:rsidP="00460007">
      <w:pPr>
        <w:ind w:firstLine="709"/>
        <w:jc w:val="both"/>
        <w:rPr>
          <w:rFonts w:ascii="Times New Roman" w:hAnsi="Times New Roman" w:cs="Times New Roman"/>
          <w:sz w:val="24"/>
          <w:szCs w:val="24"/>
        </w:rPr>
      </w:pPr>
      <w:r w:rsidRPr="00B614A9">
        <w:rPr>
          <w:rFonts w:ascii="Times New Roman" w:hAnsi="Times New Roman" w:cs="Times New Roman"/>
          <w:sz w:val="24"/>
          <w:szCs w:val="24"/>
        </w:rPr>
        <w:t>2.2. При формировании ФОТ учреждений предусматривается наличие базовой, компенсационной и стимулирующей частей.</w:t>
      </w:r>
    </w:p>
    <w:p w:rsidR="00113AFB" w:rsidRDefault="00113AFB">
      <w:pPr>
        <w:spacing w:after="62" w:line="240" w:lineRule="exact"/>
        <w:rPr>
          <w:rFonts w:ascii="Times New Roman" w:eastAsia="Times New Roman" w:hAnsi="Times New Roman" w:cs="Times New Roman"/>
          <w:sz w:val="24"/>
          <w:szCs w:val="24"/>
        </w:rPr>
      </w:pPr>
    </w:p>
    <w:p w:rsidR="00113AFB" w:rsidRDefault="00460007" w:rsidP="00ED4054">
      <w:pPr>
        <w:spacing w:after="36" w:line="240" w:lineRule="exact"/>
        <w:ind w:firstLine="709"/>
        <w:rPr>
          <w:rFonts w:ascii="Times New Roman" w:eastAsia="Times New Roman" w:hAnsi="Times New Roman" w:cs="Times New Roman"/>
          <w:color w:val="000000"/>
          <w:spacing w:val="-2"/>
          <w:w w:val="105"/>
          <w:sz w:val="24"/>
          <w:szCs w:val="24"/>
        </w:rPr>
      </w:pPr>
      <w:r w:rsidRPr="00FD19DD">
        <w:rPr>
          <w:rFonts w:ascii="Times New Roman" w:eastAsia="Times New Roman" w:hAnsi="Times New Roman" w:cs="Times New Roman"/>
          <w:color w:val="000000"/>
          <w:spacing w:val="-2"/>
          <w:w w:val="105"/>
          <w:sz w:val="24"/>
          <w:szCs w:val="24"/>
        </w:rPr>
        <w:t xml:space="preserve">ФОТ </w:t>
      </w:r>
      <w:r w:rsidR="00AC0AB6">
        <w:rPr>
          <w:rFonts w:ascii="Times New Roman" w:eastAsia="Times New Roman" w:hAnsi="Times New Roman" w:cs="Times New Roman"/>
          <w:color w:val="000000"/>
          <w:spacing w:val="-2"/>
          <w:w w:val="105"/>
          <w:sz w:val="24"/>
          <w:szCs w:val="24"/>
        </w:rPr>
        <w:t>= ФОТб + ФОТк + ФОТст,</w:t>
      </w:r>
      <w:r w:rsidRPr="00FD19DD">
        <w:rPr>
          <w:rFonts w:ascii="Times New Roman" w:eastAsia="Times New Roman" w:hAnsi="Times New Roman" w:cs="Times New Roman"/>
          <w:color w:val="000000"/>
          <w:spacing w:val="-2"/>
          <w:w w:val="105"/>
          <w:sz w:val="24"/>
          <w:szCs w:val="24"/>
        </w:rPr>
        <w:t xml:space="preserve"> где:</w:t>
      </w:r>
    </w:p>
    <w:p w:rsidR="00FD19DD" w:rsidRPr="00FD19DD" w:rsidRDefault="00FD19DD">
      <w:pPr>
        <w:spacing w:after="36" w:line="240" w:lineRule="exact"/>
        <w:rPr>
          <w:rFonts w:ascii="Times New Roman" w:eastAsia="Times New Roman" w:hAnsi="Times New Roman" w:cs="Times New Roman"/>
          <w:position w:val="-8"/>
          <w:sz w:val="24"/>
          <w:szCs w:val="24"/>
        </w:rPr>
      </w:pPr>
    </w:p>
    <w:p w:rsidR="00113AFB" w:rsidRPr="00460007" w:rsidRDefault="005D7FB9">
      <w:pPr>
        <w:widowControl w:val="0"/>
        <w:spacing w:line="262" w:lineRule="auto"/>
        <w:ind w:left="708" w:right="-20"/>
        <w:rPr>
          <w:rFonts w:ascii="Times New Roman" w:hAnsi="Times New Roman" w:cs="Times New Roman"/>
          <w:sz w:val="24"/>
          <w:szCs w:val="24"/>
        </w:rPr>
      </w:pPr>
      <w:r>
        <w:rPr>
          <w:rFonts w:ascii="Times New Roman" w:eastAsia="Times New Roman" w:hAnsi="Times New Roman" w:cs="Times New Roman"/>
          <w:color w:val="000000"/>
          <w:sz w:val="24"/>
          <w:szCs w:val="24"/>
        </w:rPr>
        <w:t>ФОТ -</w:t>
      </w:r>
      <w:r>
        <w:rPr>
          <w:rFonts w:ascii="Times New Roman" w:eastAsia="Times New Roman" w:hAnsi="Times New Roman" w:cs="Times New Roman"/>
          <w:color w:val="000000"/>
          <w:spacing w:val="-1"/>
          <w:sz w:val="24"/>
          <w:szCs w:val="24"/>
        </w:rPr>
        <w:t xml:space="preserve"> </w:t>
      </w:r>
      <w:r w:rsidRPr="00460007">
        <w:rPr>
          <w:rFonts w:ascii="Times New Roman" w:hAnsi="Times New Roman" w:cs="Times New Roman"/>
          <w:sz w:val="24"/>
          <w:szCs w:val="24"/>
        </w:rPr>
        <w:t>фонд оплаты труда работников учреждения.</w:t>
      </w:r>
    </w:p>
    <w:p w:rsidR="00113AFB" w:rsidRPr="00460007" w:rsidRDefault="005D7FB9" w:rsidP="00460007">
      <w:pPr>
        <w:widowControl w:val="0"/>
        <w:spacing w:line="238" w:lineRule="auto"/>
        <w:ind w:right="-50" w:firstLine="725"/>
        <w:jc w:val="both"/>
        <w:rPr>
          <w:rFonts w:ascii="Times New Roman" w:hAnsi="Times New Roman" w:cs="Times New Roman"/>
          <w:sz w:val="24"/>
          <w:szCs w:val="24"/>
        </w:rPr>
      </w:pPr>
      <w:r w:rsidRPr="00ED4054">
        <w:rPr>
          <w:rFonts w:ascii="Times New Roman" w:eastAsia="Times New Roman" w:hAnsi="Times New Roman" w:cs="Times New Roman"/>
          <w:color w:val="000000"/>
          <w:w w:val="103"/>
          <w:sz w:val="24"/>
          <w:szCs w:val="24"/>
        </w:rPr>
        <w:t>Ф</w:t>
      </w:r>
      <w:r w:rsidRPr="00ED4054">
        <w:rPr>
          <w:rFonts w:ascii="Times New Roman" w:eastAsia="Times New Roman" w:hAnsi="Times New Roman" w:cs="Times New Roman"/>
          <w:color w:val="000000"/>
          <w:spacing w:val="1"/>
          <w:w w:val="103"/>
          <w:sz w:val="24"/>
          <w:szCs w:val="24"/>
        </w:rPr>
        <w:t>О</w:t>
      </w:r>
      <w:r w:rsidRPr="00ED4054">
        <w:rPr>
          <w:rFonts w:ascii="Times New Roman" w:eastAsia="Times New Roman" w:hAnsi="Times New Roman" w:cs="Times New Roman"/>
          <w:color w:val="000000"/>
          <w:spacing w:val="-18"/>
          <w:w w:val="103"/>
          <w:sz w:val="24"/>
          <w:szCs w:val="24"/>
        </w:rPr>
        <w:t>Т</w:t>
      </w:r>
      <w:r w:rsidRPr="00ED4054">
        <w:rPr>
          <w:rFonts w:ascii="Times New Roman" w:eastAsia="Times New Roman" w:hAnsi="Times New Roman" w:cs="Times New Roman"/>
          <w:color w:val="000000"/>
          <w:w w:val="103"/>
          <w:sz w:val="24"/>
          <w:szCs w:val="24"/>
        </w:rPr>
        <w:t>б</w:t>
      </w:r>
      <w:r>
        <w:rPr>
          <w:rFonts w:ascii="Times New Roman" w:eastAsia="Times New Roman" w:hAnsi="Times New Roman" w:cs="Times New Roman"/>
          <w:color w:val="000000"/>
          <w:spacing w:val="181"/>
          <w:sz w:val="28"/>
          <w:szCs w:val="28"/>
        </w:rPr>
        <w:t xml:space="preserve"> </w:t>
      </w:r>
      <w:r w:rsidR="00ED4054">
        <w:rPr>
          <w:rFonts w:ascii="Times New Roman" w:eastAsia="Times New Roman" w:hAnsi="Times New Roman" w:cs="Times New Roman"/>
          <w:color w:val="000000"/>
          <w:spacing w:val="181"/>
          <w:sz w:val="24"/>
          <w:szCs w:val="24"/>
        </w:rPr>
        <w:t>-</w:t>
      </w:r>
      <w:r>
        <w:rPr>
          <w:rFonts w:ascii="Times New Roman" w:eastAsia="Times New Roman" w:hAnsi="Times New Roman" w:cs="Times New Roman"/>
          <w:color w:val="000000"/>
          <w:spacing w:val="129"/>
          <w:position w:val="-8"/>
          <w:sz w:val="24"/>
          <w:szCs w:val="24"/>
        </w:rPr>
        <w:t xml:space="preserve"> </w:t>
      </w:r>
      <w:r w:rsidRPr="00460007">
        <w:rPr>
          <w:rFonts w:ascii="Times New Roman" w:hAnsi="Times New Roman" w:cs="Times New Roman"/>
          <w:sz w:val="24"/>
          <w:szCs w:val="24"/>
        </w:rPr>
        <w:t>базовая часть ФОТ. Обеспечивает выплату гарантированной части</w:t>
      </w:r>
      <w:r w:rsidR="00460007">
        <w:rPr>
          <w:rFonts w:ascii="Times New Roman" w:hAnsi="Times New Roman" w:cs="Times New Roman"/>
          <w:sz w:val="24"/>
          <w:szCs w:val="24"/>
        </w:rPr>
        <w:t xml:space="preserve"> </w:t>
      </w:r>
      <w:r w:rsidRPr="00460007">
        <w:rPr>
          <w:rFonts w:ascii="Times New Roman" w:hAnsi="Times New Roman" w:cs="Times New Roman"/>
          <w:sz w:val="24"/>
          <w:szCs w:val="24"/>
        </w:rPr>
        <w:t>заработной платы - должностных окладов (окладов) работников учреждения.</w:t>
      </w:r>
    </w:p>
    <w:p w:rsidR="00460007" w:rsidRDefault="005D7FB9" w:rsidP="00460007">
      <w:pPr>
        <w:widowControl w:val="0"/>
        <w:spacing w:before="28" w:line="240" w:lineRule="auto"/>
        <w:ind w:right="-13" w:firstLine="725"/>
        <w:jc w:val="both"/>
        <w:rPr>
          <w:rFonts w:ascii="Times New Roman" w:eastAsia="Times New Roman" w:hAnsi="Times New Roman" w:cs="Times New Roman"/>
          <w:color w:val="000000"/>
          <w:sz w:val="24"/>
          <w:szCs w:val="24"/>
        </w:rPr>
      </w:pPr>
      <w:r w:rsidRPr="00ED4054">
        <w:rPr>
          <w:rFonts w:ascii="Times New Roman" w:eastAsia="Times New Roman" w:hAnsi="Times New Roman" w:cs="Times New Roman"/>
          <w:color w:val="000000"/>
          <w:w w:val="103"/>
          <w:sz w:val="24"/>
          <w:szCs w:val="24"/>
        </w:rPr>
        <w:t>Ф</w:t>
      </w:r>
      <w:r w:rsidRPr="00ED4054">
        <w:rPr>
          <w:rFonts w:ascii="Times New Roman" w:eastAsia="Times New Roman" w:hAnsi="Times New Roman" w:cs="Times New Roman"/>
          <w:color w:val="000000"/>
          <w:spacing w:val="2"/>
          <w:w w:val="103"/>
          <w:sz w:val="24"/>
          <w:szCs w:val="24"/>
        </w:rPr>
        <w:t>О</w:t>
      </w:r>
      <w:r w:rsidRPr="00ED4054">
        <w:rPr>
          <w:rFonts w:ascii="Times New Roman" w:eastAsia="Times New Roman" w:hAnsi="Times New Roman" w:cs="Times New Roman"/>
          <w:color w:val="000000"/>
          <w:spacing w:val="-17"/>
          <w:w w:val="104"/>
          <w:sz w:val="24"/>
          <w:szCs w:val="24"/>
        </w:rPr>
        <w:t>Т</w:t>
      </w:r>
      <w:r w:rsidRPr="00ED4054">
        <w:rPr>
          <w:rFonts w:ascii="Times New Roman" w:eastAsia="Times New Roman" w:hAnsi="Times New Roman" w:cs="Times New Roman"/>
          <w:color w:val="000000"/>
          <w:w w:val="104"/>
          <w:sz w:val="24"/>
          <w:szCs w:val="24"/>
        </w:rPr>
        <w:t>к</w:t>
      </w:r>
      <w:r>
        <w:rPr>
          <w:rFonts w:ascii="Times New Roman" w:eastAsia="Times New Roman" w:hAnsi="Times New Roman" w:cs="Times New Roman"/>
          <w:color w:val="000000"/>
          <w:spacing w:val="102"/>
          <w:sz w:val="28"/>
          <w:szCs w:val="28"/>
        </w:rPr>
        <w:t xml:space="preserve"> </w:t>
      </w:r>
      <w:r w:rsidR="00ED4054" w:rsidRPr="00ED4054">
        <w:rPr>
          <w:rFonts w:ascii="Times New Roman" w:eastAsia="Times New Roman" w:hAnsi="Times New Roman" w:cs="Times New Roman"/>
          <w:color w:val="000000"/>
          <w:spacing w:val="102"/>
          <w:sz w:val="24"/>
          <w:szCs w:val="24"/>
        </w:rPr>
        <w:t>-</w:t>
      </w:r>
      <w:r>
        <w:rPr>
          <w:rFonts w:ascii="Times New Roman" w:eastAsia="Times New Roman" w:hAnsi="Times New Roman" w:cs="Times New Roman"/>
          <w:color w:val="000000"/>
          <w:spacing w:val="59"/>
          <w:position w:val="-8"/>
          <w:sz w:val="24"/>
          <w:szCs w:val="24"/>
        </w:rPr>
        <w:t xml:space="preserve"> </w:t>
      </w:r>
      <w:r w:rsidRPr="00460007">
        <w:rPr>
          <w:rFonts w:ascii="Times New Roman" w:hAnsi="Times New Roman" w:cs="Times New Roman"/>
          <w:sz w:val="24"/>
          <w:szCs w:val="24"/>
        </w:rPr>
        <w:t>компенсационная часть ФОТ. Обеспечивает выплаты компенсационного характера. Выплаты компенсационного характера устанавливаются за труд в особых условиях, в том числе в местностях с особыми климатическими условиями, и за труд в условиях, отклоняющихся от нормальных.</w:t>
      </w:r>
    </w:p>
    <w:p w:rsidR="00113AFB" w:rsidRDefault="005D7FB9" w:rsidP="00460007">
      <w:pPr>
        <w:widowControl w:val="0"/>
        <w:spacing w:before="28" w:line="240" w:lineRule="auto"/>
        <w:ind w:right="-13" w:firstLine="725"/>
        <w:jc w:val="both"/>
        <w:rPr>
          <w:rFonts w:ascii="Times New Roman" w:hAnsi="Times New Roman" w:cs="Times New Roman"/>
          <w:sz w:val="24"/>
          <w:szCs w:val="24"/>
        </w:rPr>
      </w:pPr>
      <w:r w:rsidRPr="00ED4054">
        <w:rPr>
          <w:rFonts w:ascii="Times New Roman" w:hAnsi="Times New Roman" w:cs="Times New Roman"/>
          <w:w w:val="104"/>
          <w:sz w:val="24"/>
          <w:szCs w:val="24"/>
        </w:rPr>
        <w:t>Ф</w:t>
      </w:r>
      <w:r w:rsidRPr="00ED4054">
        <w:rPr>
          <w:rFonts w:ascii="Times New Roman" w:hAnsi="Times New Roman" w:cs="Times New Roman"/>
          <w:spacing w:val="1"/>
          <w:w w:val="104"/>
          <w:sz w:val="24"/>
          <w:szCs w:val="24"/>
        </w:rPr>
        <w:t>О</w:t>
      </w:r>
      <w:r w:rsidRPr="00ED4054">
        <w:rPr>
          <w:rFonts w:ascii="Times New Roman" w:hAnsi="Times New Roman" w:cs="Times New Roman"/>
          <w:spacing w:val="-17"/>
          <w:w w:val="104"/>
          <w:sz w:val="24"/>
          <w:szCs w:val="24"/>
        </w:rPr>
        <w:t>Т</w:t>
      </w:r>
      <w:r w:rsidRPr="00ED4054">
        <w:rPr>
          <w:rFonts w:ascii="Times New Roman" w:hAnsi="Times New Roman" w:cs="Times New Roman"/>
          <w:spacing w:val="-5"/>
          <w:w w:val="104"/>
          <w:sz w:val="24"/>
          <w:szCs w:val="24"/>
        </w:rPr>
        <w:t>с</w:t>
      </w:r>
      <w:r w:rsidRPr="00ED4054">
        <w:rPr>
          <w:rFonts w:ascii="Times New Roman" w:hAnsi="Times New Roman" w:cs="Times New Roman"/>
          <w:w w:val="104"/>
          <w:sz w:val="24"/>
          <w:szCs w:val="24"/>
        </w:rPr>
        <w:t>т</w:t>
      </w:r>
      <w:r>
        <w:rPr>
          <w:spacing w:val="112"/>
          <w:sz w:val="28"/>
          <w:szCs w:val="28"/>
        </w:rPr>
        <w:t xml:space="preserve"> </w:t>
      </w:r>
      <w:r w:rsidR="00ED4054" w:rsidRPr="00ED4054">
        <w:rPr>
          <w:rFonts w:ascii="Times New Roman" w:hAnsi="Times New Roman" w:cs="Times New Roman"/>
          <w:spacing w:val="112"/>
          <w:sz w:val="24"/>
          <w:szCs w:val="24"/>
        </w:rPr>
        <w:t>-</w:t>
      </w:r>
      <w:r>
        <w:rPr>
          <w:spacing w:val="60"/>
          <w:position w:val="-8"/>
        </w:rPr>
        <w:t xml:space="preserve"> </w:t>
      </w:r>
      <w:r w:rsidRPr="00460007">
        <w:rPr>
          <w:rFonts w:ascii="Times New Roman" w:hAnsi="Times New Roman" w:cs="Times New Roman"/>
          <w:sz w:val="24"/>
          <w:szCs w:val="24"/>
        </w:rPr>
        <w:t>стимулирующая часть ФОТ. Стимулирующая часть ФОТ обеспечивает выплаты стимулирующего характера. Размеры и условия доплат и надбавок стимулирующего характера определяются руководителем учреждения в пределах средств, направляемых на оплату труда, самостоятельно и закрепляются в коллективном договоре, локальном акте учреждения, в трудовом договоре (дополнительном соглашении к трудовому договору) с работником.</w:t>
      </w:r>
    </w:p>
    <w:p w:rsidR="00FD19DD" w:rsidRDefault="005D7FB9" w:rsidP="00FD19DD">
      <w:pPr>
        <w:ind w:firstLine="709"/>
        <w:jc w:val="both"/>
        <w:rPr>
          <w:rFonts w:ascii="Times New Roman" w:hAnsi="Times New Roman" w:cs="Times New Roman"/>
          <w:sz w:val="24"/>
          <w:szCs w:val="24"/>
        </w:rPr>
      </w:pPr>
      <w:r w:rsidRPr="00460007">
        <w:rPr>
          <w:rFonts w:ascii="Times New Roman" w:hAnsi="Times New Roman" w:cs="Times New Roman"/>
          <w:sz w:val="24"/>
          <w:szCs w:val="24"/>
        </w:rPr>
        <w:t>Рекомендуется оплату</w:t>
      </w:r>
      <w:r w:rsidR="00460007">
        <w:rPr>
          <w:rFonts w:ascii="Times New Roman" w:hAnsi="Times New Roman" w:cs="Times New Roman"/>
          <w:sz w:val="24"/>
          <w:szCs w:val="24"/>
        </w:rPr>
        <w:t xml:space="preserve"> </w:t>
      </w:r>
      <w:r w:rsidRPr="00460007">
        <w:rPr>
          <w:rFonts w:ascii="Times New Roman" w:hAnsi="Times New Roman" w:cs="Times New Roman"/>
          <w:sz w:val="24"/>
          <w:szCs w:val="24"/>
        </w:rPr>
        <w:t>труда педагогических и</w:t>
      </w:r>
      <w:r w:rsidR="00460007">
        <w:rPr>
          <w:rFonts w:ascii="Times New Roman" w:hAnsi="Times New Roman" w:cs="Times New Roman"/>
          <w:sz w:val="24"/>
          <w:szCs w:val="24"/>
        </w:rPr>
        <w:t xml:space="preserve"> </w:t>
      </w:r>
      <w:r w:rsidRPr="00460007">
        <w:rPr>
          <w:rFonts w:ascii="Times New Roman" w:hAnsi="Times New Roman" w:cs="Times New Roman"/>
          <w:sz w:val="24"/>
          <w:szCs w:val="24"/>
        </w:rPr>
        <w:t>иных работников осуществлять с учетом перераспределения средств, предназначенных для оплаты труда в учреждении, так, чтобы на обеспечение окладов (должностных окладов), ставок заработной платы работников направлялось не менее 70 процентов ФОТ учреждения (без учета части ФОТ, направляемой на выплаты компенсационного характера, связанные с работой в местностях с особыми климатическими условиями, в сельской местности).</w:t>
      </w:r>
    </w:p>
    <w:p w:rsidR="00FD19DD" w:rsidRDefault="005D7FB9" w:rsidP="00FD19DD">
      <w:pPr>
        <w:ind w:firstLine="709"/>
        <w:jc w:val="both"/>
        <w:rPr>
          <w:rFonts w:ascii="Times New Roman" w:hAnsi="Times New Roman" w:cs="Times New Roman"/>
          <w:sz w:val="24"/>
          <w:szCs w:val="24"/>
        </w:rPr>
      </w:pPr>
      <w:r w:rsidRPr="00460007">
        <w:rPr>
          <w:rFonts w:ascii="Times New Roman" w:hAnsi="Times New Roman" w:cs="Times New Roman"/>
          <w:sz w:val="24"/>
          <w:szCs w:val="24"/>
        </w:rPr>
        <w:t>Штатное расписание учреждения формируется руководителем учреждения в пределах базовой и компенсационной частей ФОТ</w:t>
      </w:r>
      <w:r w:rsidR="00FD19DD">
        <w:rPr>
          <w:rFonts w:ascii="Times New Roman" w:hAnsi="Times New Roman" w:cs="Times New Roman"/>
          <w:sz w:val="24"/>
          <w:szCs w:val="24"/>
        </w:rPr>
        <w:t xml:space="preserve"> после согласования с Комитетом образования, культуры и спорта администрации муниципального округа город Кировск Мурманской области</w:t>
      </w:r>
      <w:r w:rsidRPr="00460007">
        <w:rPr>
          <w:rFonts w:ascii="Times New Roman" w:hAnsi="Times New Roman" w:cs="Times New Roman"/>
          <w:sz w:val="24"/>
          <w:szCs w:val="24"/>
        </w:rPr>
        <w:t>.</w:t>
      </w:r>
    </w:p>
    <w:p w:rsidR="00FD19DD" w:rsidRDefault="005D7FB9" w:rsidP="00FD19DD">
      <w:pPr>
        <w:ind w:firstLine="709"/>
        <w:jc w:val="both"/>
        <w:rPr>
          <w:rFonts w:ascii="Times New Roman" w:hAnsi="Times New Roman" w:cs="Times New Roman"/>
          <w:sz w:val="24"/>
          <w:szCs w:val="24"/>
        </w:rPr>
      </w:pPr>
      <w:r w:rsidRPr="00460007">
        <w:rPr>
          <w:rFonts w:ascii="Times New Roman" w:hAnsi="Times New Roman" w:cs="Times New Roman"/>
          <w:sz w:val="24"/>
          <w:szCs w:val="24"/>
        </w:rPr>
        <w:t>В объемах средств местного бюджета отдельно предусматриваются расходы, связанные с обеспечением мер социальной поддержки работникам образовательных учреждений.</w:t>
      </w:r>
    </w:p>
    <w:p w:rsidR="00D93700" w:rsidRDefault="005D7FB9" w:rsidP="00D93700">
      <w:pPr>
        <w:ind w:firstLine="709"/>
        <w:jc w:val="both"/>
        <w:rPr>
          <w:rFonts w:ascii="Times New Roman" w:hAnsi="Times New Roman" w:cs="Times New Roman"/>
          <w:sz w:val="24"/>
          <w:szCs w:val="24"/>
        </w:rPr>
      </w:pPr>
      <w:r w:rsidRPr="00FD19DD">
        <w:rPr>
          <w:rFonts w:ascii="Times New Roman" w:hAnsi="Times New Roman" w:cs="Times New Roman"/>
          <w:sz w:val="24"/>
          <w:szCs w:val="24"/>
        </w:rPr>
        <w:lastRenderedPageBreak/>
        <w:t>2.3. При формировании ФОТ работников муниципальных общеобразовательных учреждений (за исключением учителей муниципальных общеобразовательных учреждений) устанавливается следующее соотношение частей ФОТ:</w:t>
      </w:r>
    </w:p>
    <w:p w:rsidR="00AC162F" w:rsidRDefault="005D7FB9" w:rsidP="00D93700">
      <w:pPr>
        <w:ind w:firstLine="709"/>
        <w:jc w:val="both"/>
        <w:rPr>
          <w:rFonts w:ascii="Times New Roman" w:hAnsi="Times New Roman" w:cs="Times New Roman"/>
          <w:sz w:val="24"/>
          <w:szCs w:val="24"/>
        </w:rPr>
      </w:pPr>
      <w:r w:rsidRPr="00FD19DD">
        <w:rPr>
          <w:rFonts w:ascii="Times New Roman" w:hAnsi="Times New Roman" w:cs="Times New Roman"/>
          <w:sz w:val="24"/>
          <w:szCs w:val="24"/>
        </w:rPr>
        <w:t>ФОТб</w:t>
      </w:r>
      <w:r w:rsidR="00ED4054">
        <w:rPr>
          <w:rFonts w:ascii="Times New Roman" w:hAnsi="Times New Roman" w:cs="Times New Roman"/>
          <w:sz w:val="24"/>
          <w:szCs w:val="24"/>
        </w:rPr>
        <w:t xml:space="preserve"> </w:t>
      </w:r>
      <w:r w:rsidRPr="00FD19DD">
        <w:rPr>
          <w:rFonts w:ascii="Times New Roman" w:hAnsi="Times New Roman" w:cs="Times New Roman"/>
          <w:sz w:val="24"/>
          <w:szCs w:val="24"/>
        </w:rPr>
        <w:t>+</w:t>
      </w:r>
      <w:r w:rsidR="00ED4054">
        <w:rPr>
          <w:rFonts w:ascii="Times New Roman" w:hAnsi="Times New Roman" w:cs="Times New Roman"/>
          <w:sz w:val="24"/>
          <w:szCs w:val="24"/>
        </w:rPr>
        <w:t xml:space="preserve"> </w:t>
      </w:r>
      <w:r w:rsidRPr="00FD19DD">
        <w:rPr>
          <w:rFonts w:ascii="Times New Roman" w:hAnsi="Times New Roman" w:cs="Times New Roman"/>
          <w:sz w:val="24"/>
          <w:szCs w:val="24"/>
        </w:rPr>
        <w:t>ФОТк = 70 процентов ФОТ; ФОТст = 30 процентов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При</w:t>
      </w:r>
      <w:r w:rsidR="00ED4054">
        <w:rPr>
          <w:rFonts w:ascii="Times New Roman" w:hAnsi="Times New Roman" w:cs="Times New Roman"/>
          <w:sz w:val="24"/>
          <w:szCs w:val="24"/>
        </w:rPr>
        <w:t xml:space="preserve"> </w:t>
      </w:r>
      <w:r w:rsidRPr="00FD19DD">
        <w:rPr>
          <w:rFonts w:ascii="Times New Roman" w:hAnsi="Times New Roman" w:cs="Times New Roman"/>
          <w:sz w:val="24"/>
          <w:szCs w:val="24"/>
        </w:rPr>
        <w:t>формировании</w:t>
      </w:r>
      <w:r w:rsidR="00ED4054">
        <w:rPr>
          <w:rFonts w:ascii="Times New Roman" w:hAnsi="Times New Roman" w:cs="Times New Roman"/>
          <w:sz w:val="24"/>
          <w:szCs w:val="24"/>
        </w:rPr>
        <w:t xml:space="preserve"> </w:t>
      </w:r>
      <w:r w:rsidRPr="00FD19DD">
        <w:rPr>
          <w:rFonts w:ascii="Times New Roman" w:hAnsi="Times New Roman" w:cs="Times New Roman"/>
          <w:sz w:val="24"/>
          <w:szCs w:val="24"/>
        </w:rPr>
        <w:t>ФОТ</w:t>
      </w:r>
      <w:r w:rsidR="00ED4054">
        <w:rPr>
          <w:rFonts w:ascii="Times New Roman" w:hAnsi="Times New Roman" w:cs="Times New Roman"/>
          <w:sz w:val="24"/>
          <w:szCs w:val="24"/>
        </w:rPr>
        <w:t xml:space="preserve"> </w:t>
      </w:r>
      <w:r w:rsidRPr="00FD19DD">
        <w:rPr>
          <w:rFonts w:ascii="Times New Roman" w:hAnsi="Times New Roman" w:cs="Times New Roman"/>
          <w:sz w:val="24"/>
          <w:szCs w:val="24"/>
        </w:rPr>
        <w:t>учителей</w:t>
      </w:r>
      <w:r w:rsidR="00ED4054">
        <w:rPr>
          <w:rFonts w:ascii="Times New Roman" w:hAnsi="Times New Roman" w:cs="Times New Roman"/>
          <w:sz w:val="24"/>
          <w:szCs w:val="24"/>
        </w:rPr>
        <w:t xml:space="preserve"> </w:t>
      </w:r>
      <w:r w:rsidRPr="00FD19DD">
        <w:rPr>
          <w:rFonts w:ascii="Times New Roman" w:hAnsi="Times New Roman" w:cs="Times New Roman"/>
          <w:sz w:val="24"/>
          <w:szCs w:val="24"/>
        </w:rPr>
        <w:t>муниципальн</w:t>
      </w:r>
      <w:r w:rsidR="00AC162F">
        <w:rPr>
          <w:rFonts w:ascii="Times New Roman" w:hAnsi="Times New Roman" w:cs="Times New Roman"/>
          <w:sz w:val="24"/>
          <w:szCs w:val="24"/>
        </w:rPr>
        <w:t xml:space="preserve">ых </w:t>
      </w:r>
      <w:r w:rsidRPr="00FD19DD">
        <w:rPr>
          <w:rFonts w:ascii="Times New Roman" w:hAnsi="Times New Roman" w:cs="Times New Roman"/>
          <w:sz w:val="24"/>
          <w:szCs w:val="24"/>
        </w:rPr>
        <w:t>общеобразовательных учреждений устанавливается следующее соотношение частей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ФОТб+ФОТк = 60 процентов ФОТ; ФОТст = 40 процентов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noProof/>
          <w:sz w:val="24"/>
          <w:szCs w:val="24"/>
        </w:rPr>
        <mc:AlternateContent>
          <mc:Choice Requires="wpg">
            <w:drawing>
              <wp:anchor distT="0" distB="0" distL="114300" distR="114300" simplePos="0" relativeHeight="251658240" behindDoc="1" locked="0" layoutInCell="0" allowOverlap="1" wp14:anchorId="03534466" wp14:editId="2C73A3A5">
                <wp:simplePos x="0" y="0"/>
                <wp:positionH relativeFrom="page">
                  <wp:posOffset>882700</wp:posOffset>
                </wp:positionH>
                <wp:positionV relativeFrom="paragraph">
                  <wp:posOffset>5089</wp:posOffset>
                </wp:positionV>
                <wp:extent cx="6156325" cy="400812"/>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6156325" cy="400812"/>
                          <a:chOff x="0" y="0"/>
                          <a:chExt cx="6156325" cy="400812"/>
                        </a:xfrm>
                        <a:noFill/>
                      </wpg:grpSpPr>
                      <wps:wsp>
                        <wps:cNvPr id="2" name="Shape 2"/>
                        <wps:cNvSpPr/>
                        <wps:spPr>
                          <a:xfrm>
                            <a:off x="0" y="0"/>
                            <a:ext cx="6156325" cy="201168"/>
                          </a:xfrm>
                          <a:custGeom>
                            <a:avLst/>
                            <a:gdLst/>
                            <a:ahLst/>
                            <a:cxnLst/>
                            <a:rect l="0" t="0" r="0" b="0"/>
                            <a:pathLst>
                              <a:path w="6156325" h="201168">
                                <a:moveTo>
                                  <a:pt x="0" y="201168"/>
                                </a:moveTo>
                                <a:lnTo>
                                  <a:pt x="0" y="0"/>
                                </a:lnTo>
                                <a:lnTo>
                                  <a:pt x="6156325" y="0"/>
                                </a:lnTo>
                                <a:lnTo>
                                  <a:pt x="6156325" y="201168"/>
                                </a:lnTo>
                                <a:lnTo>
                                  <a:pt x="0" y="201168"/>
                                </a:lnTo>
                                <a:close/>
                              </a:path>
                            </a:pathLst>
                          </a:custGeom>
                          <a:solidFill>
                            <a:srgbClr val="FFFFFF"/>
                          </a:solidFill>
                        </wps:spPr>
                        <wps:bodyPr vertOverflow="overflow" horzOverflow="overflow" vert="horz" lIns="91440" tIns="45720" rIns="91440" bIns="45720" anchor="t"/>
                      </wps:wsp>
                      <wps:wsp>
                        <wps:cNvPr id="3" name="Shape 3"/>
                        <wps:cNvSpPr/>
                        <wps:spPr>
                          <a:xfrm>
                            <a:off x="0" y="201168"/>
                            <a:ext cx="6156325" cy="199644"/>
                          </a:xfrm>
                          <a:custGeom>
                            <a:avLst/>
                            <a:gdLst/>
                            <a:ahLst/>
                            <a:cxnLst/>
                            <a:rect l="0" t="0" r="0" b="0"/>
                            <a:pathLst>
                              <a:path w="6156325" h="199644">
                                <a:moveTo>
                                  <a:pt x="0" y="0"/>
                                </a:moveTo>
                                <a:lnTo>
                                  <a:pt x="0" y="199644"/>
                                </a:lnTo>
                                <a:lnTo>
                                  <a:pt x="6156325" y="199644"/>
                                </a:lnTo>
                                <a:lnTo>
                                  <a:pt x="615632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se="http://schemas.microsoft.com/office/word/2015/wordml/symex" xmlns:cx="http://schemas.microsoft.com/office/drawing/2014/chartex">
            <w:pict>
              <v:group w14:anchorId="5B9E05A2" id="drawingObject1" o:spid="_x0000_s1026" style="position:absolute;margin-left:69.5pt;margin-top:.4pt;width:484.75pt;height:31.55pt;z-index:-251658240;mso-position-horizontal-relative:page" coordsize="61563,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DtpwIAAB4JAAAOAAAAZHJzL2Uyb0RvYy54bWzkVl9v2yAQf5+074B4X22naZZacfqwLtWk&#10;aa3U9gMQjP9MGBCQON2n30GM4zRZtGbSNGl5gIM7jrvf3Q9ndrNpOFozbWopMpxcxBgxQWVeizLD&#10;z0+LD1OMjCUiJ1wKluEXZvDN/P27WatSNpKV5DnTCJwIk7Yqw5W1Ko0iQyvWEHMhFROgLKRuiIWl&#10;LqNckxa8NzwaxfEkaqXOlZaUGQO7t1slnnv/RcGovS8KwyziGYbYrB+1H5dujOYzkpaaqKqmXRjk&#10;jCgaUgu4tHd1SyxBK10fuGpqqqWRhb2gsolkUdSU+RwgmyR+lc2dlivlcynTtlQ9TADtK5zOdku/&#10;rR80qnOoHUaCNFCiDuD75XdAL3EItapMwfBOq0f1oLuNcrtySW8K3bgZ0kEbj+1Ljy3bWERhc5Jc&#10;TS5HVxhR0I3jeJqMtuDTCip0cIxWn08fjHbXCrmoOYewIhdoH1eroKXMDjXzZ6g9VkQxXwzjwOhQ&#10;GwXUvBr5nNzFYNFjZVIDsJ0FFDRFMpk6oAb50pWxd0x6yMn6q7Gghs7Lg0SqINGNCKKGYp4kgSLW&#10;nXOunIjaQc2qDHeROHUj1+xJekO7K9xeqDsTLg5NPe0goaALs/Lu+k4JTfRblnvXB4dh3joG/oPL&#10;o4aUS8O2KLvkPdw9IHD/EHIjeZ27jnMIGF0uP3GN1gQemIX/ddUamEFfhh5w0lLmL9A+8GraexgK&#10;LgFrwNRLGFVS/zi27+yhhUGLEf8ioJ2vk/HYPWp+Mb76OIKFHmqWQw0RFA5n2PoAO3Y4cv8Fmlzu&#10;0+TSheAufgNNdnUj6dFHJbm+nozH/wJXukh+zZVAgNM02UsotHKYD7nyRvMQQ3AY5iFXXtv8xzTx&#10;3xb4CPunofvD4L7ywzXIw781858AAAD//wMAUEsDBBQABgAIAAAAIQBHcgE03gAAAAgBAAAPAAAA&#10;ZHJzL2Rvd25yZXYueG1sTI9BS8NAEIXvgv9hGcGb3cTQ0sZsSinqqQi2gnibJtMkNDsbstsk/fdO&#10;T3p8vOHN92XrybZqoN43jg3EswgUceHKhisDX4e3pyUoH5BLbB2TgSt5WOf3dxmmpRv5k4Z9qJSM&#10;sE/RQB1Cl2rti5os+pnriKU7ud5ikNhXuuxxlHHb6ucoWmiLDcuHGjva1lSc9xdr4H3EcZPEr8Pu&#10;fNpefw7zj+9dTMY8PkybF1CBpvB3DDd8QYdcmI7uwqVXreRkJS7BgAjc6jhazkEdDSySFeg80/8F&#10;8l8AAAD//wMAUEsBAi0AFAAGAAgAAAAhALaDOJL+AAAA4QEAABMAAAAAAAAAAAAAAAAAAAAAAFtD&#10;b250ZW50X1R5cGVzXS54bWxQSwECLQAUAAYACAAAACEAOP0h/9YAAACUAQAACwAAAAAAAAAAAAAA&#10;AAAvAQAAX3JlbHMvLnJlbHNQSwECLQAUAAYACAAAACEAOXzQ7acCAAAeCQAADgAAAAAAAAAAAAAA&#10;AAAuAgAAZHJzL2Uyb0RvYy54bWxQSwECLQAUAAYACAAAACEAR3IBNN4AAAAIAQAADwAAAAAAAAAA&#10;AAAAAAABBQAAZHJzL2Rvd25yZXYueG1sUEsFBgAAAAAEAAQA8wAAAAwGAAAAAA==&#10;" o:allowincell="f">
                <v:shape id="Shape 2" o:spid="_x0000_s1027" style="position:absolute;width:61563;height:2011;visibility:visible;mso-wrap-style:square;v-text-anchor:top" coordsize="6156325,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qUwwAAANoAAAAPAAAAZHJzL2Rvd25yZXYueG1sRI/disIw&#10;FITvBd8hHME7TRWUpWsUWfwD2QVbF7w8NMe2bHNSmqjVpzcLgpfDzHzDzBatqcSVGldaVjAaRiCI&#10;M6tLzhUc0/XgA4TzyBory6TgTg4W825nhrG2Nz7QNfG5CBB2MSoovK9jKV1WkEE3tDVx8M62MeiD&#10;bHKpG7wFuKnkOIqm0mDJYaHAmr4Kyv6Si1GQoNykh4f5We32k9Pyd/odbdkr1e+1y08Qnlr/Dr/a&#10;O61gDP9Xwg2Q8ycAAAD//wMAUEsBAi0AFAAGAAgAAAAhANvh9svuAAAAhQEAABMAAAAAAAAAAAAA&#10;AAAAAAAAAFtDb250ZW50X1R5cGVzXS54bWxQSwECLQAUAAYACAAAACEAWvQsW78AAAAVAQAACwAA&#10;AAAAAAAAAAAAAAAfAQAAX3JlbHMvLnJlbHNQSwECLQAUAAYACAAAACEAFN6alMMAAADaAAAADwAA&#10;AAAAAAAAAAAAAAAHAgAAZHJzL2Rvd25yZXYueG1sUEsFBgAAAAADAAMAtwAAAPcCAAAAAA==&#10;" path="m,201168l,,6156325,r,201168l,201168xe" stroked="f">
                  <v:path arrowok="t" textboxrect="0,0,6156325,201168"/>
                </v:shape>
                <v:shape id="Shape 3" o:spid="_x0000_s1028" style="position:absolute;top:2011;width:61563;height:1997;visibility:visible;mso-wrap-style:square;v-text-anchor:top" coordsize="6156325,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Q0wgAAANoAAAAPAAAAZHJzL2Rvd25yZXYueG1sRI/disIw&#10;FITvhX2HcBa803TXH6QaZVkQRATRXdDLQ3Nsq81JadJafXojCF4OM/MNM1u0phANVS63rOCrH4Eg&#10;TqzOOVXw/7fsTUA4j6yxsEwKbuRgMf/ozDDW9so7avY+FQHCLkYFmfdlLKVLMjLo+rYkDt7JVgZ9&#10;kFUqdYXXADeF/I6isTSYc1jIsKTfjJLLvjYKzrrOj3cuNp6H+jA2o/X2bNdKdT/bnykIT61/h1/t&#10;lVYwgOeVcAPk/AEAAP//AwBQSwECLQAUAAYACAAAACEA2+H2y+4AAACFAQAAEwAAAAAAAAAAAAAA&#10;AAAAAAAAW0NvbnRlbnRfVHlwZXNdLnhtbFBLAQItABQABgAIAAAAIQBa9CxbvwAAABUBAAALAAAA&#10;AAAAAAAAAAAAAB8BAABfcmVscy8ucmVsc1BLAQItABQABgAIAAAAIQBQerQ0wgAAANoAAAAPAAAA&#10;AAAAAAAAAAAAAAcCAABkcnMvZG93bnJldi54bWxQSwUGAAAAAAMAAwC3AAAA9gIAAAAA&#10;" path="m,l,199644r6156325,l6156325,,,xe" stroked="f">
                  <v:path arrowok="t" textboxrect="0,0,6156325,199644"/>
                </v:shape>
                <w10:wrap anchorx="page"/>
              </v:group>
            </w:pict>
          </mc:Fallback>
        </mc:AlternateContent>
      </w:r>
      <w:r w:rsidR="00ED4054">
        <w:rPr>
          <w:rFonts w:ascii="Times New Roman" w:hAnsi="Times New Roman" w:cs="Times New Roman"/>
          <w:sz w:val="24"/>
          <w:szCs w:val="24"/>
        </w:rPr>
        <w:t xml:space="preserve">2.4. </w:t>
      </w:r>
      <w:r w:rsidRPr="00FD19DD">
        <w:rPr>
          <w:rFonts w:ascii="Times New Roman" w:hAnsi="Times New Roman" w:cs="Times New Roman"/>
          <w:sz w:val="24"/>
          <w:szCs w:val="24"/>
        </w:rPr>
        <w:t>При формировании ФОТ работников муниципальных дошкольных образовательных учреждений (за исключением педагогических работников, млад</w:t>
      </w:r>
      <w:bookmarkStart w:id="3" w:name="_page_36_0"/>
      <w:bookmarkEnd w:id="2"/>
      <w:r w:rsidR="00AC162F">
        <w:rPr>
          <w:rFonts w:ascii="Times New Roman" w:hAnsi="Times New Roman" w:cs="Times New Roman"/>
          <w:sz w:val="24"/>
          <w:szCs w:val="24"/>
        </w:rPr>
        <w:t xml:space="preserve">ших </w:t>
      </w:r>
      <w:r w:rsidRPr="00FD19DD">
        <w:rPr>
          <w:rFonts w:ascii="Times New Roman" w:hAnsi="Times New Roman" w:cs="Times New Roman"/>
          <w:sz w:val="24"/>
          <w:szCs w:val="24"/>
        </w:rPr>
        <w:t>медицинских работников муниципальных дошкольных образовательных учреждений) устанавливается следующее соотношение частей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ФОТб+ФОТк = 80 процентов ФОТ; ФОТст = 20 процентов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При формировании ФОТ педагогических работников муниципальных дошкольных образовательных учреждений устанавливается следующее соотношение частей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ФОТб+ФОТк = 60 процентов ФОТ; ФОТст = 40 процентов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При формировании ФОТ младших воспитателей муниципальных дошкольных образовательных учреждений устанавливается следующее соотношение частей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ФОТб+ФОТк = 70 процентов ФОТ; ФОТст = 30 процентов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При формировании ФОТ медицинских работников муниципальных дошкольных образовательных учреждений устанавливается следующее соотношение частей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ФОТб+ФОТк = 60 процентов ФОТ;</w:t>
      </w:r>
      <w:r w:rsidR="00AC162F">
        <w:rPr>
          <w:rFonts w:ascii="Times New Roman" w:hAnsi="Times New Roman" w:cs="Times New Roman"/>
          <w:sz w:val="24"/>
          <w:szCs w:val="24"/>
        </w:rPr>
        <w:t xml:space="preserve"> </w:t>
      </w:r>
      <w:r w:rsidRPr="00FD19DD">
        <w:rPr>
          <w:rFonts w:ascii="Times New Roman" w:hAnsi="Times New Roman" w:cs="Times New Roman"/>
          <w:sz w:val="24"/>
          <w:szCs w:val="24"/>
        </w:rPr>
        <w:t>ФОТст = 40 процентов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2.5. При формировании ФОТ образовательных учреждений, реализующих основную общеобразовательную программу дополнительного образования детей (за исключением педагогических работников), устанавливается следующее соотношение частей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ФОТб+ФОТк = 90 процентов ФОТ; ФОТст = 10 процентов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При формировании ФОТ педагогических работников образовательных учреждений, реализующих основную общеобразовательную программу дополнительного образования детей, устанавливается следующее соотношение частей ФОТ:</w:t>
      </w:r>
    </w:p>
    <w:p w:rsidR="00AC162F"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ФОТб+ФОТк = 60 процентов ФОТ; ФОТст = 40 процентов ФОТ.</w:t>
      </w:r>
    </w:p>
    <w:p w:rsidR="00113AFB" w:rsidRPr="00FD19DD" w:rsidRDefault="005D7FB9" w:rsidP="00AC162F">
      <w:pPr>
        <w:ind w:firstLine="709"/>
        <w:jc w:val="both"/>
        <w:rPr>
          <w:rFonts w:ascii="Times New Roman" w:hAnsi="Times New Roman" w:cs="Times New Roman"/>
          <w:sz w:val="24"/>
          <w:szCs w:val="24"/>
        </w:rPr>
      </w:pPr>
      <w:r w:rsidRPr="00FD19DD">
        <w:rPr>
          <w:rFonts w:ascii="Times New Roman" w:hAnsi="Times New Roman" w:cs="Times New Roman"/>
          <w:sz w:val="24"/>
          <w:szCs w:val="24"/>
        </w:rPr>
        <w:t>2.6. При формировании</w:t>
      </w:r>
      <w:r w:rsidR="00AC162F">
        <w:rPr>
          <w:rFonts w:ascii="Times New Roman" w:hAnsi="Times New Roman" w:cs="Times New Roman"/>
          <w:sz w:val="24"/>
          <w:szCs w:val="24"/>
        </w:rPr>
        <w:t xml:space="preserve"> </w:t>
      </w:r>
      <w:r w:rsidRPr="00FD19DD">
        <w:rPr>
          <w:rFonts w:ascii="Times New Roman" w:hAnsi="Times New Roman" w:cs="Times New Roman"/>
          <w:sz w:val="24"/>
          <w:szCs w:val="24"/>
        </w:rPr>
        <w:t>ФОТ работников учреждений устанавливается предельная доля оплаты труда административно-управленческого и вспомогательного персонала в ФОТ учреждений не более 40</w:t>
      </w:r>
      <w:r w:rsidR="00AC162F">
        <w:rPr>
          <w:rFonts w:ascii="Times New Roman" w:hAnsi="Times New Roman" w:cs="Times New Roman"/>
          <w:sz w:val="24"/>
          <w:szCs w:val="24"/>
        </w:rPr>
        <w:t xml:space="preserve"> процентов</w:t>
      </w:r>
      <w:r w:rsidRPr="00FD19DD">
        <w:rPr>
          <w:rFonts w:ascii="Times New Roman" w:hAnsi="Times New Roman" w:cs="Times New Roman"/>
          <w:sz w:val="24"/>
          <w:szCs w:val="24"/>
        </w:rPr>
        <w:t>.</w:t>
      </w:r>
    </w:p>
    <w:p w:rsidR="00113AFB" w:rsidRDefault="00113AFB">
      <w:pPr>
        <w:spacing w:after="41" w:line="240" w:lineRule="exact"/>
        <w:rPr>
          <w:rFonts w:ascii="Times New Roman" w:eastAsia="Times New Roman" w:hAnsi="Times New Roman" w:cs="Times New Roman"/>
          <w:sz w:val="24"/>
          <w:szCs w:val="24"/>
        </w:rPr>
      </w:pPr>
    </w:p>
    <w:p w:rsidR="00113AFB" w:rsidRDefault="005D7FB9">
      <w:pPr>
        <w:widowControl w:val="0"/>
        <w:spacing w:line="240" w:lineRule="auto"/>
        <w:ind w:left="28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По</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ядо</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 ус</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я о</w:t>
      </w:r>
      <w:r>
        <w:rPr>
          <w:rFonts w:ascii="Times New Roman" w:eastAsia="Times New Roman" w:hAnsi="Times New Roman" w:cs="Times New Roman"/>
          <w:b/>
          <w:bCs/>
          <w:color w:val="000000"/>
          <w:w w:val="99"/>
          <w:sz w:val="24"/>
          <w:szCs w:val="24"/>
        </w:rPr>
        <w:t>пл</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w w:val="99"/>
          <w:sz w:val="24"/>
          <w:szCs w:val="24"/>
        </w:rPr>
        <w:t>тр</w:t>
      </w:r>
      <w:r>
        <w:rPr>
          <w:rFonts w:ascii="Times New Roman" w:eastAsia="Times New Roman" w:hAnsi="Times New Roman" w:cs="Times New Roman"/>
          <w:b/>
          <w:bCs/>
          <w:color w:val="000000"/>
          <w:spacing w:val="-1"/>
          <w:sz w:val="24"/>
          <w:szCs w:val="24"/>
        </w:rPr>
        <w:t>у</w:t>
      </w:r>
      <w:r>
        <w:rPr>
          <w:rFonts w:ascii="Times New Roman" w:eastAsia="Times New Roman" w:hAnsi="Times New Roman" w:cs="Times New Roman"/>
          <w:b/>
          <w:bCs/>
          <w:color w:val="000000"/>
          <w:sz w:val="24"/>
          <w:szCs w:val="24"/>
        </w:rPr>
        <w:t>да</w:t>
      </w:r>
    </w:p>
    <w:p w:rsidR="00113AFB" w:rsidRDefault="00113AFB">
      <w:pPr>
        <w:spacing w:after="31" w:line="240" w:lineRule="exact"/>
        <w:rPr>
          <w:rFonts w:ascii="Times New Roman" w:eastAsia="Times New Roman" w:hAnsi="Times New Roman" w:cs="Times New Roman"/>
          <w:sz w:val="24"/>
          <w:szCs w:val="24"/>
        </w:rPr>
      </w:pPr>
    </w:p>
    <w:p w:rsidR="007B28C3" w:rsidRDefault="005D7FB9" w:rsidP="007B28C3">
      <w:pPr>
        <w:ind w:firstLine="709"/>
        <w:jc w:val="both"/>
        <w:rPr>
          <w:rFonts w:ascii="Times New Roman" w:hAnsi="Times New Roman" w:cs="Times New Roman"/>
          <w:sz w:val="24"/>
          <w:szCs w:val="24"/>
        </w:rPr>
      </w:pPr>
      <w:r w:rsidRPr="007B28C3">
        <w:rPr>
          <w:rFonts w:ascii="Times New Roman" w:hAnsi="Times New Roman" w:cs="Times New Roman"/>
          <w:sz w:val="24"/>
          <w:szCs w:val="24"/>
        </w:rPr>
        <w:t xml:space="preserve">3.1. Заработная плата работника учреждения состоит из </w:t>
      </w:r>
      <w:r w:rsidR="007B28C3" w:rsidRPr="007B28C3">
        <w:rPr>
          <w:rFonts w:ascii="Times New Roman" w:hAnsi="Times New Roman" w:cs="Times New Roman"/>
          <w:sz w:val="24"/>
          <w:szCs w:val="24"/>
        </w:rPr>
        <w:t xml:space="preserve">должностного </w:t>
      </w:r>
      <w:r w:rsidRPr="007B28C3">
        <w:rPr>
          <w:rFonts w:ascii="Times New Roman" w:hAnsi="Times New Roman" w:cs="Times New Roman"/>
          <w:sz w:val="24"/>
          <w:szCs w:val="24"/>
        </w:rPr>
        <w:t>оклада</w:t>
      </w:r>
      <w:r w:rsidR="007B28C3" w:rsidRPr="007B28C3">
        <w:rPr>
          <w:rFonts w:ascii="Times New Roman" w:hAnsi="Times New Roman" w:cs="Times New Roman"/>
          <w:sz w:val="24"/>
          <w:szCs w:val="24"/>
        </w:rPr>
        <w:t xml:space="preserve">, </w:t>
      </w:r>
      <w:r w:rsidRPr="007B28C3">
        <w:rPr>
          <w:rFonts w:ascii="Times New Roman" w:hAnsi="Times New Roman" w:cs="Times New Roman"/>
          <w:sz w:val="24"/>
          <w:szCs w:val="24"/>
        </w:rPr>
        <w:t>умноженного</w:t>
      </w:r>
      <w:r w:rsidRPr="007B28C3">
        <w:rPr>
          <w:rFonts w:ascii="Times New Roman" w:hAnsi="Times New Roman" w:cs="Times New Roman"/>
          <w:sz w:val="24"/>
          <w:szCs w:val="24"/>
        </w:rPr>
        <w:tab/>
        <w:t xml:space="preserve">на повышающий коэффициент, выплат компенсационного и стимулирующего характера, доплат до </w:t>
      </w:r>
      <w:hyperlink r:id="rId19">
        <w:r w:rsidRPr="007B28C3">
          <w:rPr>
            <w:rStyle w:val="a7"/>
            <w:rFonts w:ascii="Times New Roman" w:hAnsi="Times New Roman" w:cs="Times New Roman"/>
            <w:color w:val="auto"/>
            <w:sz w:val="24"/>
            <w:szCs w:val="24"/>
            <w:u w:val="none"/>
          </w:rPr>
          <w:t>минимального размера</w:t>
        </w:r>
        <w:r w:rsidRPr="007B28C3">
          <w:rPr>
            <w:rStyle w:val="a7"/>
            <w:rFonts w:ascii="Times New Roman" w:hAnsi="Times New Roman" w:cs="Times New Roman"/>
            <w:sz w:val="24"/>
            <w:szCs w:val="24"/>
            <w:u w:val="none"/>
          </w:rPr>
          <w:t xml:space="preserve"> </w:t>
        </w:r>
      </w:hyperlink>
      <w:r w:rsidRPr="007B28C3">
        <w:rPr>
          <w:rFonts w:ascii="Times New Roman" w:hAnsi="Times New Roman" w:cs="Times New Roman"/>
          <w:sz w:val="24"/>
          <w:szCs w:val="24"/>
        </w:rPr>
        <w:t>оплаты труда, установленного федеральным законодательством.</w:t>
      </w:r>
    </w:p>
    <w:p w:rsidR="007B28C3" w:rsidRDefault="005D7FB9" w:rsidP="007B28C3">
      <w:pPr>
        <w:ind w:firstLine="709"/>
        <w:jc w:val="both"/>
        <w:rPr>
          <w:rFonts w:ascii="Times New Roman" w:hAnsi="Times New Roman" w:cs="Times New Roman"/>
          <w:sz w:val="24"/>
          <w:szCs w:val="24"/>
        </w:rPr>
      </w:pPr>
      <w:r w:rsidRPr="007B28C3">
        <w:rPr>
          <w:rFonts w:ascii="Times New Roman" w:hAnsi="Times New Roman" w:cs="Times New Roman"/>
          <w:sz w:val="24"/>
          <w:szCs w:val="24"/>
        </w:rPr>
        <w:t xml:space="preserve">3.2. Условия оплаты труда, включая размер </w:t>
      </w:r>
      <w:r w:rsidR="007B28C3">
        <w:rPr>
          <w:rFonts w:ascii="Times New Roman" w:hAnsi="Times New Roman" w:cs="Times New Roman"/>
          <w:sz w:val="24"/>
          <w:szCs w:val="24"/>
        </w:rPr>
        <w:t xml:space="preserve">должностного </w:t>
      </w:r>
      <w:r w:rsidRPr="007B28C3">
        <w:rPr>
          <w:rFonts w:ascii="Times New Roman" w:hAnsi="Times New Roman" w:cs="Times New Roman"/>
          <w:sz w:val="24"/>
          <w:szCs w:val="24"/>
        </w:rPr>
        <w:t>оклада работника, повышающие коэффициенты, компенсационные и стимулирующие выплаты, являются обязательными для включения в трудовой договор (дополнительное соглашение).</w:t>
      </w:r>
    </w:p>
    <w:p w:rsidR="007B28C3" w:rsidRDefault="005D7FB9" w:rsidP="007B28C3">
      <w:pPr>
        <w:ind w:firstLine="709"/>
        <w:jc w:val="both"/>
        <w:rPr>
          <w:rFonts w:ascii="Times New Roman" w:hAnsi="Times New Roman" w:cs="Times New Roman"/>
          <w:sz w:val="24"/>
          <w:szCs w:val="24"/>
        </w:rPr>
      </w:pPr>
      <w:r w:rsidRPr="007B28C3">
        <w:rPr>
          <w:rFonts w:ascii="Times New Roman" w:hAnsi="Times New Roman" w:cs="Times New Roman"/>
          <w:sz w:val="24"/>
          <w:szCs w:val="24"/>
        </w:rPr>
        <w:t xml:space="preserve">3.3. </w:t>
      </w:r>
      <w:r w:rsidR="004762B2" w:rsidRPr="007B28C3">
        <w:rPr>
          <w:rFonts w:ascii="Times New Roman" w:hAnsi="Times New Roman" w:cs="Times New Roman"/>
          <w:sz w:val="24"/>
          <w:szCs w:val="24"/>
        </w:rPr>
        <w:t xml:space="preserve">Минимальные размеры должностных окладов работников учреждений образования сферы образования </w:t>
      </w:r>
      <w:r w:rsidR="007B28C3" w:rsidRPr="007B28C3">
        <w:rPr>
          <w:rFonts w:ascii="Times New Roman" w:hAnsi="Times New Roman" w:cs="Times New Roman"/>
          <w:sz w:val="24"/>
          <w:szCs w:val="24"/>
        </w:rPr>
        <w:t>руководителем на основе отнесения их к соответствующим профессиональным квалификационным группам, утвержденным приказами Министерства здравоохранения и социального развития Российской Федерации, в соответствии с требованиями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9D3107" w:rsidRPr="009D3107" w:rsidRDefault="009D3107" w:rsidP="009D3107">
      <w:pPr>
        <w:ind w:firstLine="709"/>
        <w:jc w:val="both"/>
        <w:rPr>
          <w:rFonts w:ascii="Times New Roman" w:hAnsi="Times New Roman" w:cs="Times New Roman"/>
          <w:sz w:val="24"/>
          <w:szCs w:val="24"/>
        </w:rPr>
      </w:pPr>
      <w:r w:rsidRPr="009D3107">
        <w:rPr>
          <w:rFonts w:ascii="Times New Roman" w:hAnsi="Times New Roman" w:cs="Times New Roman"/>
          <w:sz w:val="24"/>
          <w:szCs w:val="24"/>
        </w:rPr>
        <w:lastRenderedPageBreak/>
        <w:t>3.4. Для работников учреждений (за исключением осуществляющих профессиональную деятельность по общеотраслевым должностям служащих и по общеотраслевым профессиям рабочих) размеры окладов устанавливаются на основе минимальных по соответствующим профессиональным квалифик</w:t>
      </w:r>
      <w:r>
        <w:rPr>
          <w:rFonts w:ascii="Times New Roman" w:hAnsi="Times New Roman" w:cs="Times New Roman"/>
          <w:sz w:val="24"/>
          <w:szCs w:val="24"/>
        </w:rPr>
        <w:t>ационным группам (</w:t>
      </w:r>
      <w:r w:rsidR="00E00DF9">
        <w:rPr>
          <w:rFonts w:ascii="Times New Roman" w:hAnsi="Times New Roman" w:cs="Times New Roman"/>
          <w:sz w:val="24"/>
          <w:szCs w:val="24"/>
        </w:rPr>
        <w:t xml:space="preserve">таблица 1 </w:t>
      </w:r>
      <w:r>
        <w:rPr>
          <w:rFonts w:ascii="Times New Roman" w:hAnsi="Times New Roman" w:cs="Times New Roman"/>
          <w:sz w:val="24"/>
          <w:szCs w:val="24"/>
        </w:rPr>
        <w:t xml:space="preserve">приложение № </w:t>
      </w:r>
      <w:r w:rsidR="00ED4054">
        <w:rPr>
          <w:rFonts w:ascii="Times New Roman" w:hAnsi="Times New Roman" w:cs="Times New Roman"/>
          <w:sz w:val="24"/>
          <w:szCs w:val="24"/>
        </w:rPr>
        <w:t>3</w:t>
      </w:r>
      <w:r w:rsidRPr="009D3107">
        <w:rPr>
          <w:rFonts w:ascii="Times New Roman" w:hAnsi="Times New Roman" w:cs="Times New Roman"/>
          <w:sz w:val="24"/>
          <w:szCs w:val="24"/>
        </w:rPr>
        <w:t xml:space="preserve"> к настоящему </w:t>
      </w:r>
      <w:r>
        <w:rPr>
          <w:rFonts w:ascii="Times New Roman" w:hAnsi="Times New Roman" w:cs="Times New Roman"/>
          <w:sz w:val="24"/>
          <w:szCs w:val="24"/>
        </w:rPr>
        <w:t>постановлению</w:t>
      </w:r>
      <w:r w:rsidRPr="009D3107">
        <w:rPr>
          <w:rFonts w:ascii="Times New Roman" w:hAnsi="Times New Roman" w:cs="Times New Roman"/>
          <w:sz w:val="24"/>
          <w:szCs w:val="24"/>
        </w:rPr>
        <w:t>).</w:t>
      </w:r>
    </w:p>
    <w:p w:rsidR="009D3107" w:rsidRPr="009D3107" w:rsidRDefault="009D3107" w:rsidP="009D3107">
      <w:pPr>
        <w:ind w:firstLine="709"/>
        <w:jc w:val="both"/>
        <w:rPr>
          <w:rFonts w:ascii="Times New Roman" w:hAnsi="Times New Roman" w:cs="Times New Roman"/>
          <w:sz w:val="24"/>
          <w:szCs w:val="24"/>
        </w:rPr>
      </w:pPr>
      <w:r w:rsidRPr="009D3107">
        <w:rPr>
          <w:rFonts w:ascii="Times New Roman" w:hAnsi="Times New Roman" w:cs="Times New Roman"/>
          <w:sz w:val="24"/>
          <w:szCs w:val="24"/>
        </w:rPr>
        <w:t>Размеры должностных окладов работников учреждений, осуществляющих профессиональную деятельность по общеотраслевым должностям служащих и по общеотраслевым профессиям рабочих, устанавливаются на основе приказа Министерства труда и социального развития Мурманской области.</w:t>
      </w:r>
    </w:p>
    <w:p w:rsidR="009D3107" w:rsidRDefault="009D3107" w:rsidP="009D3107">
      <w:pPr>
        <w:ind w:firstLine="709"/>
        <w:jc w:val="both"/>
        <w:rPr>
          <w:rFonts w:ascii="Times New Roman" w:hAnsi="Times New Roman" w:cs="Times New Roman"/>
          <w:sz w:val="24"/>
          <w:szCs w:val="24"/>
        </w:rPr>
      </w:pPr>
      <w:r w:rsidRPr="00E00DF9">
        <w:rPr>
          <w:rFonts w:ascii="Times New Roman" w:hAnsi="Times New Roman" w:cs="Times New Roman"/>
          <w:sz w:val="24"/>
          <w:szCs w:val="24"/>
        </w:rPr>
        <w:t xml:space="preserve">Размеры должностных окладов работников учреждений, не отнесенных к профессиональным квалификационным группам, утвержденным приказами Министерства здравоохранения и социального развития Российской Федерации, устанавливаются </w:t>
      </w:r>
      <w:r w:rsidR="00E00DF9" w:rsidRPr="00E00DF9">
        <w:rPr>
          <w:rFonts w:ascii="Times New Roman" w:hAnsi="Times New Roman" w:cs="Times New Roman"/>
          <w:sz w:val="24"/>
          <w:szCs w:val="24"/>
        </w:rPr>
        <w:t xml:space="preserve">в соответствии с таблицей 2 </w:t>
      </w:r>
      <w:r w:rsidR="00E00DF9" w:rsidRPr="00ED4054">
        <w:rPr>
          <w:rFonts w:ascii="Times New Roman" w:hAnsi="Times New Roman" w:cs="Times New Roman"/>
          <w:sz w:val="24"/>
          <w:szCs w:val="24"/>
        </w:rPr>
        <w:t xml:space="preserve">приложения № </w:t>
      </w:r>
      <w:r w:rsidR="00ED4054" w:rsidRPr="00ED4054">
        <w:rPr>
          <w:rFonts w:ascii="Times New Roman" w:hAnsi="Times New Roman" w:cs="Times New Roman"/>
          <w:sz w:val="24"/>
          <w:szCs w:val="24"/>
        </w:rPr>
        <w:t>3</w:t>
      </w:r>
      <w:r w:rsidRPr="00ED4054">
        <w:rPr>
          <w:rFonts w:ascii="Times New Roman" w:hAnsi="Times New Roman" w:cs="Times New Roman"/>
          <w:sz w:val="24"/>
          <w:szCs w:val="24"/>
        </w:rPr>
        <w:t xml:space="preserve"> к настоящему постановлению</w:t>
      </w:r>
      <w:r w:rsidR="00E00DF9" w:rsidRPr="00ED4054">
        <w:rPr>
          <w:rFonts w:ascii="Times New Roman" w:hAnsi="Times New Roman" w:cs="Times New Roman"/>
          <w:sz w:val="24"/>
          <w:szCs w:val="24"/>
        </w:rPr>
        <w:t>.</w:t>
      </w:r>
    </w:p>
    <w:p w:rsidR="004762B2" w:rsidRDefault="00E00DF9" w:rsidP="007B28C3">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sidR="005D7FB9">
        <w:rPr>
          <w:rFonts w:ascii="Times New Roman" w:eastAsia="Times New Roman" w:hAnsi="Times New Roman" w:cs="Times New Roman"/>
          <w:color w:val="000000"/>
          <w:sz w:val="24"/>
          <w:szCs w:val="24"/>
        </w:rPr>
        <w:t>.</w:t>
      </w:r>
      <w:r w:rsidR="005D7FB9">
        <w:rPr>
          <w:rFonts w:ascii="Times New Roman" w:eastAsia="Times New Roman" w:hAnsi="Times New Roman" w:cs="Times New Roman"/>
          <w:color w:val="000000"/>
          <w:spacing w:val="57"/>
          <w:sz w:val="24"/>
          <w:szCs w:val="24"/>
        </w:rPr>
        <w:t xml:space="preserve"> </w:t>
      </w:r>
      <w:r w:rsidR="004762B2" w:rsidRPr="004762B2">
        <w:rPr>
          <w:rFonts w:ascii="Times New Roman" w:eastAsia="Times New Roman" w:hAnsi="Times New Roman" w:cs="Times New Roman"/>
          <w:color w:val="000000"/>
          <w:sz w:val="24"/>
          <w:szCs w:val="24"/>
        </w:rPr>
        <w:t>Положением по оплате труда работников учреждения размер должностного оклада (оклада) работнику устанавливается не ниже установленного минимального размера оклада, установленного Примерным положением об оплате труда.</w:t>
      </w:r>
    </w:p>
    <w:p w:rsidR="004762B2" w:rsidRDefault="004762B2" w:rsidP="00E91AF4">
      <w:pPr>
        <w:widowControl w:val="0"/>
        <w:spacing w:line="240" w:lineRule="auto"/>
        <w:ind w:right="-14" w:firstLine="707"/>
        <w:jc w:val="both"/>
        <w:rPr>
          <w:rFonts w:ascii="Times New Roman" w:eastAsia="Times New Roman" w:hAnsi="Times New Roman" w:cs="Times New Roman"/>
          <w:color w:val="000000"/>
          <w:sz w:val="24"/>
          <w:szCs w:val="24"/>
        </w:rPr>
      </w:pPr>
      <w:r w:rsidRPr="004762B2">
        <w:rPr>
          <w:rFonts w:ascii="Times New Roman" w:eastAsia="Times New Roman" w:hAnsi="Times New Roman" w:cs="Times New Roman"/>
          <w:color w:val="000000"/>
          <w:sz w:val="24"/>
          <w:szCs w:val="24"/>
        </w:rPr>
        <w:t>При одинаковых показателях квалификации (квалификационная категория, уровень образования, стаж работы) по должностям работников, входящих в один и тот же квалификационный уровень профессиональной квалификационной группы, установление диапазона должностных окладов (окладов) не допускается.</w:t>
      </w:r>
    </w:p>
    <w:p w:rsidR="004762B2" w:rsidRPr="004762B2" w:rsidRDefault="004762B2" w:rsidP="00E91AF4">
      <w:pPr>
        <w:widowControl w:val="0"/>
        <w:spacing w:line="240" w:lineRule="auto"/>
        <w:ind w:right="-14" w:firstLine="707"/>
        <w:jc w:val="both"/>
        <w:rPr>
          <w:rFonts w:ascii="Times New Roman" w:eastAsia="Times New Roman" w:hAnsi="Times New Roman" w:cs="Times New Roman"/>
          <w:color w:val="000000"/>
          <w:sz w:val="24"/>
          <w:szCs w:val="24"/>
        </w:rPr>
      </w:pPr>
      <w:r w:rsidRPr="004762B2">
        <w:rPr>
          <w:rFonts w:ascii="Times New Roman" w:eastAsia="Times New Roman" w:hAnsi="Times New Roman" w:cs="Times New Roman"/>
          <w:color w:val="000000"/>
          <w:sz w:val="24"/>
          <w:szCs w:val="24"/>
        </w:rPr>
        <w:t>Положение об оплате труда работников учреждения должно предусматривать фиксированные размеры должностных окладов (окладов) применительно к соответствующим профессиональным квалифицированным группам и квалифицированным уровням профессиональных квалификационных групп.</w:t>
      </w:r>
    </w:p>
    <w:p w:rsidR="00E91AF4" w:rsidRDefault="004762B2" w:rsidP="00E91AF4">
      <w:pPr>
        <w:widowControl w:val="0"/>
        <w:spacing w:line="240" w:lineRule="auto"/>
        <w:ind w:right="-14" w:firstLine="707"/>
        <w:jc w:val="both"/>
        <w:rPr>
          <w:rFonts w:ascii="Times New Roman" w:eastAsia="Times New Roman" w:hAnsi="Times New Roman" w:cs="Times New Roman"/>
          <w:color w:val="000000"/>
          <w:sz w:val="24"/>
          <w:szCs w:val="24"/>
        </w:rPr>
      </w:pPr>
      <w:r w:rsidRPr="004762B2">
        <w:rPr>
          <w:rFonts w:ascii="Times New Roman" w:eastAsia="Times New Roman" w:hAnsi="Times New Roman" w:cs="Times New Roman"/>
          <w:color w:val="000000"/>
          <w:sz w:val="24"/>
          <w:szCs w:val="24"/>
        </w:rPr>
        <w:t xml:space="preserve">В положении об оплате труда работников, разрабатываемом учреждением, не допускается использование терминологии </w:t>
      </w:r>
      <w:r w:rsidR="007404F8">
        <w:rPr>
          <w:rFonts w:ascii="Times New Roman" w:eastAsia="Times New Roman" w:hAnsi="Times New Roman" w:cs="Times New Roman"/>
          <w:color w:val="000000"/>
          <w:sz w:val="24"/>
          <w:szCs w:val="24"/>
        </w:rPr>
        <w:t>«</w:t>
      </w:r>
      <w:r w:rsidRPr="004762B2">
        <w:rPr>
          <w:rFonts w:ascii="Times New Roman" w:eastAsia="Times New Roman" w:hAnsi="Times New Roman" w:cs="Times New Roman"/>
          <w:color w:val="000000"/>
          <w:sz w:val="24"/>
          <w:szCs w:val="24"/>
        </w:rPr>
        <w:t>рекомендуемые минимальные размеры</w:t>
      </w:r>
      <w:r w:rsidR="007404F8">
        <w:rPr>
          <w:rFonts w:ascii="Times New Roman" w:eastAsia="Times New Roman" w:hAnsi="Times New Roman" w:cs="Times New Roman"/>
          <w:color w:val="000000"/>
          <w:sz w:val="24"/>
          <w:szCs w:val="24"/>
        </w:rPr>
        <w:t>»</w:t>
      </w:r>
      <w:r w:rsidRPr="004762B2">
        <w:rPr>
          <w:rFonts w:ascii="Times New Roman" w:eastAsia="Times New Roman" w:hAnsi="Times New Roman" w:cs="Times New Roman"/>
          <w:color w:val="000000"/>
          <w:sz w:val="24"/>
          <w:szCs w:val="24"/>
        </w:rPr>
        <w:t xml:space="preserve"> или </w:t>
      </w:r>
      <w:r w:rsidR="007404F8">
        <w:rPr>
          <w:rFonts w:ascii="Times New Roman" w:eastAsia="Times New Roman" w:hAnsi="Times New Roman" w:cs="Times New Roman"/>
          <w:color w:val="000000"/>
          <w:sz w:val="24"/>
          <w:szCs w:val="24"/>
        </w:rPr>
        <w:t>«</w:t>
      </w:r>
      <w:r w:rsidRPr="004762B2">
        <w:rPr>
          <w:rFonts w:ascii="Times New Roman" w:eastAsia="Times New Roman" w:hAnsi="Times New Roman" w:cs="Times New Roman"/>
          <w:color w:val="000000"/>
          <w:sz w:val="24"/>
          <w:szCs w:val="24"/>
        </w:rPr>
        <w:t>минимальные размеры</w:t>
      </w:r>
      <w:r w:rsidR="007404F8">
        <w:rPr>
          <w:rFonts w:ascii="Times New Roman" w:eastAsia="Times New Roman" w:hAnsi="Times New Roman" w:cs="Times New Roman"/>
          <w:color w:val="000000"/>
          <w:sz w:val="24"/>
          <w:szCs w:val="24"/>
        </w:rPr>
        <w:t>»</w:t>
      </w:r>
      <w:r w:rsidRPr="004762B2">
        <w:rPr>
          <w:rFonts w:ascii="Times New Roman" w:eastAsia="Times New Roman" w:hAnsi="Times New Roman" w:cs="Times New Roman"/>
          <w:color w:val="000000"/>
          <w:sz w:val="24"/>
          <w:szCs w:val="24"/>
        </w:rPr>
        <w:t xml:space="preserve"> должностных окладов (окладов).</w:t>
      </w:r>
    </w:p>
    <w:p w:rsidR="009D3107" w:rsidRDefault="00E00DF9" w:rsidP="009D3107">
      <w:pPr>
        <w:widowControl w:val="0"/>
        <w:spacing w:line="240" w:lineRule="auto"/>
        <w:ind w:right="-14" w:firstLine="707"/>
        <w:jc w:val="both"/>
        <w:rPr>
          <w:rFonts w:ascii="Times New Roman" w:eastAsia="Times New Roman" w:hAnsi="Times New Roman" w:cs="Times New Roman"/>
          <w:color w:val="000000"/>
          <w:sz w:val="24"/>
          <w:szCs w:val="24"/>
        </w:rPr>
      </w:pPr>
      <w:r>
        <w:rPr>
          <w:rFonts w:ascii="Times New Roman" w:hAnsi="Times New Roman" w:cs="Times New Roman"/>
          <w:sz w:val="24"/>
          <w:szCs w:val="24"/>
        </w:rPr>
        <w:t>3.6</w:t>
      </w:r>
      <w:r w:rsidR="005D7FB9" w:rsidRPr="00E91AF4">
        <w:rPr>
          <w:rFonts w:ascii="Times New Roman" w:hAnsi="Times New Roman" w:cs="Times New Roman"/>
          <w:sz w:val="24"/>
          <w:szCs w:val="24"/>
        </w:rPr>
        <w:t>. Размеры окладов по должностям, которые не определены настоящим Примерным положением, устанавливаются руководителем учреждения самостоятельно на ос</w:t>
      </w:r>
      <w:bookmarkStart w:id="4" w:name="_page_40_0"/>
      <w:bookmarkEnd w:id="3"/>
      <w:r w:rsidR="00E91AF4" w:rsidRPr="00E91AF4">
        <w:rPr>
          <w:rFonts w:ascii="Times New Roman" w:hAnsi="Times New Roman" w:cs="Times New Roman"/>
          <w:sz w:val="24"/>
          <w:szCs w:val="24"/>
        </w:rPr>
        <w:t>нове отнесения</w:t>
      </w:r>
      <w:r w:rsidR="005D7FB9" w:rsidRPr="00E91AF4">
        <w:rPr>
          <w:rFonts w:ascii="Times New Roman" w:hAnsi="Times New Roman" w:cs="Times New Roman"/>
          <w:sz w:val="24"/>
          <w:szCs w:val="24"/>
        </w:rPr>
        <w:t xml:space="preserve"> их к профессиональным квалификационным группам и закрепляются в локальном нормативном акте учреждения.</w:t>
      </w:r>
    </w:p>
    <w:p w:rsidR="00113AFB" w:rsidRPr="009D3107" w:rsidRDefault="00E00DF9" w:rsidP="009D3107">
      <w:pPr>
        <w:widowControl w:val="0"/>
        <w:spacing w:line="240" w:lineRule="auto"/>
        <w:ind w:right="-14" w:firstLine="707"/>
        <w:jc w:val="both"/>
        <w:rPr>
          <w:rFonts w:ascii="Times New Roman" w:eastAsia="Times New Roman" w:hAnsi="Times New Roman" w:cs="Times New Roman"/>
          <w:color w:val="000000"/>
          <w:sz w:val="24"/>
          <w:szCs w:val="24"/>
        </w:rPr>
      </w:pPr>
      <w:r>
        <w:rPr>
          <w:rFonts w:ascii="Times New Roman" w:hAnsi="Times New Roman" w:cs="Times New Roman"/>
          <w:sz w:val="24"/>
          <w:szCs w:val="24"/>
        </w:rPr>
        <w:t>3.7</w:t>
      </w:r>
      <w:r w:rsidR="005D7FB9" w:rsidRPr="00E91AF4">
        <w:rPr>
          <w:rFonts w:ascii="Times New Roman" w:hAnsi="Times New Roman" w:cs="Times New Roman"/>
          <w:sz w:val="24"/>
          <w:szCs w:val="24"/>
        </w:rPr>
        <w:t>. При исчислении заработной платы работнику не допускается начисление выплат по одному основанию дважды.</w:t>
      </w:r>
    </w:p>
    <w:p w:rsidR="004762B2" w:rsidRPr="004762B2" w:rsidRDefault="00E00DF9" w:rsidP="00E91AF4">
      <w:pPr>
        <w:widowControl w:val="0"/>
        <w:spacing w:before="1" w:line="240" w:lineRule="auto"/>
        <w:ind w:right="-48"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sidR="004762B2" w:rsidRPr="004762B2">
        <w:rPr>
          <w:rFonts w:ascii="Times New Roman" w:eastAsia="Times New Roman" w:hAnsi="Times New Roman" w:cs="Times New Roman"/>
          <w:sz w:val="24"/>
          <w:szCs w:val="24"/>
        </w:rPr>
        <w:t>.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w:t>
      </w:r>
    </w:p>
    <w:p w:rsidR="004762B2" w:rsidRDefault="004762B2" w:rsidP="00E91AF4">
      <w:pPr>
        <w:widowControl w:val="0"/>
        <w:spacing w:before="1" w:line="240" w:lineRule="auto"/>
        <w:ind w:right="-48" w:firstLine="707"/>
        <w:jc w:val="both"/>
        <w:rPr>
          <w:rFonts w:ascii="Times New Roman" w:eastAsia="Times New Roman" w:hAnsi="Times New Roman" w:cs="Times New Roman"/>
          <w:sz w:val="24"/>
          <w:szCs w:val="24"/>
        </w:rPr>
      </w:pPr>
      <w:r w:rsidRPr="004762B2">
        <w:rPr>
          <w:rFonts w:ascii="Times New Roman" w:eastAsia="Times New Roman" w:hAnsi="Times New Roman" w:cs="Times New Roman"/>
          <w:sz w:val="24"/>
          <w:szCs w:val="24"/>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4762B2" w:rsidRDefault="00E00DF9" w:rsidP="00E91AF4">
      <w:pPr>
        <w:widowControl w:val="0"/>
        <w:spacing w:before="1" w:line="240" w:lineRule="auto"/>
        <w:ind w:right="-48"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4762B2" w:rsidRPr="004762B2">
        <w:rPr>
          <w:rFonts w:ascii="Times New Roman" w:eastAsia="Times New Roman" w:hAnsi="Times New Roman" w:cs="Times New Roman"/>
          <w:sz w:val="24"/>
          <w:szCs w:val="24"/>
        </w:rPr>
        <w:t xml:space="preserve">. При установлении и изменении (совершенствовании) оплаты труда работников учреждений </w:t>
      </w:r>
      <w:r w:rsidR="009D3107">
        <w:rPr>
          <w:rFonts w:ascii="Times New Roman" w:eastAsia="Times New Roman" w:hAnsi="Times New Roman" w:cs="Times New Roman"/>
          <w:sz w:val="24"/>
          <w:szCs w:val="24"/>
        </w:rPr>
        <w:t>образования</w:t>
      </w:r>
      <w:r w:rsidR="004762B2" w:rsidRPr="004762B2">
        <w:rPr>
          <w:rFonts w:ascii="Times New Roman" w:eastAsia="Times New Roman" w:hAnsi="Times New Roman" w:cs="Times New Roman"/>
          <w:sz w:val="24"/>
          <w:szCs w:val="24"/>
        </w:rPr>
        <w:t xml:space="preserve"> обеспечить сохранение показателя средней заработной платы работников учреждений культуры, установленного Указом Президента Российско</w:t>
      </w:r>
      <w:r w:rsidR="004762B2">
        <w:rPr>
          <w:rFonts w:ascii="Times New Roman" w:eastAsia="Times New Roman" w:hAnsi="Times New Roman" w:cs="Times New Roman"/>
          <w:sz w:val="24"/>
          <w:szCs w:val="24"/>
        </w:rPr>
        <w:t>й Федерации от 7 мая 2012 года № 597 «</w:t>
      </w:r>
      <w:r w:rsidR="004762B2" w:rsidRPr="004762B2">
        <w:rPr>
          <w:rFonts w:ascii="Times New Roman" w:eastAsia="Times New Roman" w:hAnsi="Times New Roman" w:cs="Times New Roman"/>
          <w:sz w:val="24"/>
          <w:szCs w:val="24"/>
        </w:rPr>
        <w:t>О мероприятиях по реал</w:t>
      </w:r>
      <w:r w:rsidR="004762B2">
        <w:rPr>
          <w:rFonts w:ascii="Times New Roman" w:eastAsia="Times New Roman" w:hAnsi="Times New Roman" w:cs="Times New Roman"/>
          <w:sz w:val="24"/>
          <w:szCs w:val="24"/>
        </w:rPr>
        <w:t>изации государственной политики»</w:t>
      </w:r>
      <w:r w:rsidR="004762B2" w:rsidRPr="004762B2">
        <w:rPr>
          <w:rFonts w:ascii="Times New Roman" w:eastAsia="Times New Roman" w:hAnsi="Times New Roman" w:cs="Times New Roman"/>
          <w:sz w:val="24"/>
          <w:szCs w:val="24"/>
        </w:rPr>
        <w:t>.</w:t>
      </w:r>
    </w:p>
    <w:p w:rsidR="004762B2" w:rsidRPr="004762B2" w:rsidRDefault="004762B2" w:rsidP="00E91AF4">
      <w:pPr>
        <w:widowControl w:val="0"/>
        <w:spacing w:before="1" w:line="240" w:lineRule="auto"/>
        <w:ind w:right="-48" w:firstLine="707"/>
        <w:jc w:val="both"/>
        <w:rPr>
          <w:rFonts w:ascii="Times New Roman" w:eastAsia="Times New Roman" w:hAnsi="Times New Roman" w:cs="Times New Roman"/>
          <w:sz w:val="24"/>
          <w:szCs w:val="24"/>
        </w:rPr>
      </w:pPr>
      <w:r w:rsidRPr="004762B2">
        <w:rPr>
          <w:rFonts w:ascii="Times New Roman" w:eastAsia="Times New Roman" w:hAnsi="Times New Roman" w:cs="Times New Roman"/>
          <w:sz w:val="24"/>
          <w:szCs w:val="24"/>
        </w:rPr>
        <w:t>3.10. Системы нормирования труда определяются руководителем учреждения с учетом мнения представительного органа работников или устанавливаются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нормы, утверждаемые в порядке, установленном законодательством Российской Федерации).</w:t>
      </w:r>
    </w:p>
    <w:p w:rsidR="004762B2" w:rsidRPr="004762B2" w:rsidRDefault="004762B2" w:rsidP="00E91AF4">
      <w:pPr>
        <w:widowControl w:val="0"/>
        <w:spacing w:before="1" w:line="240" w:lineRule="auto"/>
        <w:ind w:right="-48" w:firstLine="707"/>
        <w:jc w:val="both"/>
        <w:rPr>
          <w:rFonts w:ascii="Times New Roman" w:eastAsia="Times New Roman" w:hAnsi="Times New Roman" w:cs="Times New Roman"/>
          <w:sz w:val="24"/>
          <w:szCs w:val="24"/>
        </w:rPr>
      </w:pPr>
      <w:r w:rsidRPr="004762B2">
        <w:rPr>
          <w:rFonts w:ascii="Times New Roman" w:eastAsia="Times New Roman" w:hAnsi="Times New Roman" w:cs="Times New Roman"/>
          <w:sz w:val="24"/>
          <w:szCs w:val="24"/>
        </w:rPr>
        <w:t>Пересмотр норм труда допускается в порядке, установленном трудовым законодательством, по мере совершенствования или внедрения новой техники, технологии и проведения организационных либо иных мероприятий, обеспечивающих рост эффективности труда.</w:t>
      </w:r>
    </w:p>
    <w:p w:rsidR="004762B2" w:rsidRDefault="004762B2" w:rsidP="00E91AF4">
      <w:pPr>
        <w:widowControl w:val="0"/>
        <w:spacing w:before="1" w:line="240" w:lineRule="auto"/>
        <w:ind w:right="-48" w:firstLine="707"/>
        <w:jc w:val="both"/>
        <w:rPr>
          <w:rFonts w:ascii="Times New Roman" w:eastAsia="Times New Roman" w:hAnsi="Times New Roman" w:cs="Times New Roman"/>
          <w:sz w:val="24"/>
          <w:szCs w:val="24"/>
        </w:rPr>
      </w:pPr>
      <w:r w:rsidRPr="004762B2">
        <w:rPr>
          <w:rFonts w:ascii="Times New Roman" w:eastAsia="Times New Roman" w:hAnsi="Times New Roman" w:cs="Times New Roman"/>
          <w:sz w:val="24"/>
          <w:szCs w:val="24"/>
        </w:rPr>
        <w:lastRenderedPageBreak/>
        <w:t>О внедрении новых норм труда работники должны быть извещены не позднее чем за два месяца.</w:t>
      </w:r>
    </w:p>
    <w:p w:rsidR="004762B2" w:rsidRDefault="004762B2" w:rsidP="004762B2">
      <w:pPr>
        <w:widowControl w:val="0"/>
        <w:spacing w:before="1" w:line="240" w:lineRule="auto"/>
        <w:ind w:right="-48" w:firstLine="707"/>
        <w:rPr>
          <w:rFonts w:ascii="Times New Roman" w:eastAsia="Times New Roman" w:hAnsi="Times New Roman" w:cs="Times New Roman"/>
          <w:sz w:val="24"/>
          <w:szCs w:val="24"/>
        </w:rPr>
      </w:pPr>
    </w:p>
    <w:p w:rsidR="00113AFB" w:rsidRDefault="005D7FB9">
      <w:pPr>
        <w:widowControl w:val="0"/>
        <w:spacing w:line="240" w:lineRule="auto"/>
        <w:ind w:left="179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По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pacing w:val="2"/>
          <w:sz w:val="24"/>
          <w:szCs w:val="24"/>
        </w:rPr>
        <w:t>ы</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w w:val="99"/>
          <w:sz w:val="24"/>
          <w:szCs w:val="24"/>
        </w:rPr>
        <w:t>ю</w:t>
      </w:r>
      <w:r>
        <w:rPr>
          <w:rFonts w:ascii="Times New Roman" w:eastAsia="Times New Roman" w:hAnsi="Times New Roman" w:cs="Times New Roman"/>
          <w:b/>
          <w:bCs/>
          <w:color w:val="000000"/>
          <w:spacing w:val="-2"/>
          <w:sz w:val="24"/>
          <w:szCs w:val="24"/>
        </w:rPr>
        <w:t>щ</w:t>
      </w:r>
      <w:r>
        <w:rPr>
          <w:rFonts w:ascii="Times New Roman" w:eastAsia="Times New Roman" w:hAnsi="Times New Roman" w:cs="Times New Roman"/>
          <w:b/>
          <w:bCs/>
          <w:color w:val="000000"/>
          <w:sz w:val="24"/>
          <w:szCs w:val="24"/>
        </w:rPr>
        <w:t>ие ко</w:t>
      </w:r>
      <w:r>
        <w:rPr>
          <w:rFonts w:ascii="Times New Roman" w:eastAsia="Times New Roman" w:hAnsi="Times New Roman" w:cs="Times New Roman"/>
          <w:b/>
          <w:bCs/>
          <w:color w:val="000000"/>
          <w:spacing w:val="1"/>
          <w:w w:val="99"/>
          <w:sz w:val="24"/>
          <w:szCs w:val="24"/>
        </w:rPr>
        <w:t>э</w:t>
      </w:r>
      <w:r>
        <w:rPr>
          <w:rFonts w:ascii="Times New Roman" w:eastAsia="Times New Roman" w:hAnsi="Times New Roman" w:cs="Times New Roman"/>
          <w:b/>
          <w:bCs/>
          <w:color w:val="000000"/>
          <w:sz w:val="24"/>
          <w:szCs w:val="24"/>
        </w:rPr>
        <w:t>ф</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w w:val="99"/>
          <w:sz w:val="24"/>
          <w:szCs w:val="24"/>
        </w:rPr>
        <w:t>ц</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 xml:space="preserve">ы </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да</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sz w:val="24"/>
          <w:szCs w:val="24"/>
        </w:rPr>
        <w:t>ов</w:t>
      </w:r>
    </w:p>
    <w:p w:rsidR="00113AFB" w:rsidRPr="00E91AF4" w:rsidRDefault="00113AFB" w:rsidP="00E91AF4">
      <w:pPr>
        <w:jc w:val="both"/>
        <w:rPr>
          <w:rFonts w:ascii="Times New Roman" w:hAnsi="Times New Roman" w:cs="Times New Roman"/>
          <w:sz w:val="24"/>
          <w:szCs w:val="24"/>
        </w:rPr>
      </w:pPr>
    </w:p>
    <w:p w:rsidR="00E91AF4" w:rsidRDefault="005D7FB9" w:rsidP="00E91AF4">
      <w:pPr>
        <w:ind w:firstLine="709"/>
        <w:jc w:val="both"/>
        <w:rPr>
          <w:rFonts w:ascii="Times New Roman" w:hAnsi="Times New Roman" w:cs="Times New Roman"/>
          <w:sz w:val="24"/>
          <w:szCs w:val="24"/>
        </w:rPr>
      </w:pPr>
      <w:r w:rsidRPr="00E91AF4">
        <w:rPr>
          <w:rFonts w:ascii="Times New Roman" w:hAnsi="Times New Roman" w:cs="Times New Roman"/>
          <w:sz w:val="24"/>
          <w:szCs w:val="24"/>
        </w:rPr>
        <w:t xml:space="preserve">4.1. Педагогическим и другим работникам учреждения могут быть установлены повышающие коэффициенты к окладам по уровням </w:t>
      </w:r>
      <w:hyperlink r:id="rId20">
        <w:r w:rsidRPr="00E91AF4">
          <w:rPr>
            <w:rStyle w:val="a7"/>
            <w:rFonts w:ascii="Times New Roman" w:hAnsi="Times New Roman" w:cs="Times New Roman"/>
            <w:color w:val="auto"/>
            <w:sz w:val="24"/>
            <w:szCs w:val="24"/>
            <w:u w:val="none"/>
          </w:rPr>
          <w:t>профессиональных квалификационных</w:t>
        </w:r>
      </w:hyperlink>
      <w:r w:rsidRPr="00E91AF4">
        <w:rPr>
          <w:rFonts w:ascii="Times New Roman" w:hAnsi="Times New Roman" w:cs="Times New Roman"/>
          <w:sz w:val="24"/>
          <w:szCs w:val="24"/>
        </w:rPr>
        <w:t xml:space="preserve"> </w:t>
      </w:r>
      <w:hyperlink r:id="rId21">
        <w:r w:rsidRPr="00E91AF4">
          <w:rPr>
            <w:rStyle w:val="a7"/>
            <w:rFonts w:ascii="Times New Roman" w:hAnsi="Times New Roman" w:cs="Times New Roman"/>
            <w:color w:val="auto"/>
            <w:sz w:val="24"/>
            <w:szCs w:val="24"/>
            <w:u w:val="none"/>
          </w:rPr>
          <w:t>групп.</w:t>
        </w:r>
      </w:hyperlink>
    </w:p>
    <w:p w:rsidR="00D465D1" w:rsidRDefault="005D7FB9" w:rsidP="00E91AF4">
      <w:pPr>
        <w:ind w:firstLine="709"/>
        <w:jc w:val="both"/>
        <w:rPr>
          <w:rFonts w:ascii="Times New Roman" w:hAnsi="Times New Roman" w:cs="Times New Roman"/>
          <w:sz w:val="24"/>
          <w:szCs w:val="24"/>
        </w:rPr>
      </w:pPr>
      <w:r w:rsidRPr="00E91AF4">
        <w:rPr>
          <w:rFonts w:ascii="Times New Roman" w:hAnsi="Times New Roman" w:cs="Times New Roman"/>
          <w:sz w:val="24"/>
          <w:szCs w:val="24"/>
        </w:rPr>
        <w:t xml:space="preserve">К повышающим коэффициентам, образующим новый оклад, относятся: </w:t>
      </w:r>
    </w:p>
    <w:p w:rsidR="00E91AF4" w:rsidRDefault="005D7FB9" w:rsidP="00E91AF4">
      <w:pPr>
        <w:ind w:firstLine="709"/>
        <w:jc w:val="both"/>
        <w:rPr>
          <w:rFonts w:ascii="Times New Roman" w:hAnsi="Times New Roman" w:cs="Times New Roman"/>
          <w:sz w:val="24"/>
          <w:szCs w:val="24"/>
        </w:rPr>
      </w:pPr>
      <w:r w:rsidRPr="00E91AF4">
        <w:rPr>
          <w:rFonts w:ascii="Times New Roman" w:hAnsi="Times New Roman" w:cs="Times New Roman"/>
          <w:sz w:val="24"/>
          <w:szCs w:val="24"/>
        </w:rPr>
        <w:t>1) коэффициент за квалификационную категорию:</w:t>
      </w:r>
    </w:p>
    <w:p w:rsidR="00D101E1" w:rsidRDefault="005D7FB9" w:rsidP="00D101E1">
      <w:pPr>
        <w:ind w:firstLine="709"/>
        <w:jc w:val="both"/>
        <w:rPr>
          <w:rFonts w:ascii="Times New Roman" w:hAnsi="Times New Roman" w:cs="Times New Roman"/>
          <w:sz w:val="24"/>
          <w:szCs w:val="24"/>
        </w:rPr>
      </w:pPr>
      <w:r w:rsidRPr="00E91AF4">
        <w:rPr>
          <w:rFonts w:ascii="Times New Roman" w:hAnsi="Times New Roman" w:cs="Times New Roman"/>
          <w:sz w:val="24"/>
          <w:szCs w:val="24"/>
        </w:rPr>
        <w:t>- для педагогических работников, имеющих первую квалификационную категорию -10 процентов;</w:t>
      </w:r>
    </w:p>
    <w:p w:rsidR="00D101E1" w:rsidRDefault="005D7FB9" w:rsidP="00D101E1">
      <w:pPr>
        <w:ind w:firstLine="709"/>
        <w:jc w:val="both"/>
        <w:rPr>
          <w:rFonts w:ascii="Times New Roman" w:hAnsi="Times New Roman" w:cs="Times New Roman"/>
          <w:sz w:val="24"/>
          <w:szCs w:val="24"/>
        </w:rPr>
      </w:pPr>
      <w:r w:rsidRPr="00E91AF4">
        <w:rPr>
          <w:rFonts w:ascii="Times New Roman" w:hAnsi="Times New Roman" w:cs="Times New Roman"/>
          <w:sz w:val="24"/>
          <w:szCs w:val="24"/>
        </w:rPr>
        <w:t>- для педагогических работников, имеющих высшую квалификационную категорию -15 процентов;</w:t>
      </w:r>
    </w:p>
    <w:p w:rsidR="009F7B04" w:rsidRPr="009F7B04" w:rsidRDefault="009F7B04" w:rsidP="009F7B04">
      <w:pPr>
        <w:ind w:firstLine="709"/>
        <w:jc w:val="both"/>
        <w:rPr>
          <w:rFonts w:ascii="Times New Roman" w:hAnsi="Times New Roman" w:cs="Times New Roman"/>
          <w:sz w:val="24"/>
          <w:szCs w:val="24"/>
        </w:rPr>
      </w:pPr>
      <w:r w:rsidRPr="009F7B04">
        <w:rPr>
          <w:rFonts w:ascii="Times New Roman" w:hAnsi="Times New Roman" w:cs="Times New Roman"/>
          <w:sz w:val="24"/>
          <w:szCs w:val="24"/>
        </w:rPr>
        <w:t>Квалификационная категория, присвоенная педагогическому работнику при выполнении ими педагогической работы,</w:t>
      </w:r>
      <w:r>
        <w:rPr>
          <w:rFonts w:ascii="Times New Roman" w:hAnsi="Times New Roman" w:cs="Times New Roman"/>
          <w:sz w:val="24"/>
          <w:szCs w:val="24"/>
        </w:rPr>
        <w:t xml:space="preserve"> учитывается </w:t>
      </w:r>
      <w:r w:rsidRPr="009F7B04">
        <w:rPr>
          <w:rFonts w:ascii="Times New Roman" w:hAnsi="Times New Roman" w:cs="Times New Roman"/>
          <w:sz w:val="24"/>
          <w:szCs w:val="24"/>
        </w:rPr>
        <w:t>в следующих случаях:</w:t>
      </w:r>
    </w:p>
    <w:p w:rsidR="009F7B04" w:rsidRPr="009F7B04" w:rsidRDefault="009F7B04" w:rsidP="009F7B04">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F7B04">
        <w:rPr>
          <w:rFonts w:ascii="Times New Roman" w:hAnsi="Times New Roman" w:cs="Times New Roman"/>
          <w:sz w:val="24"/>
          <w:szCs w:val="24"/>
        </w:rPr>
        <w:t>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p w:rsidR="009F7B04" w:rsidRPr="009F7B04" w:rsidRDefault="009F7B04" w:rsidP="009F7B04">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F7B04">
        <w:rPr>
          <w:rFonts w:ascii="Times New Roman" w:hAnsi="Times New Roman" w:cs="Times New Roman"/>
          <w:sz w:val="24"/>
          <w:szCs w:val="24"/>
        </w:rPr>
        <w:t>при возобновлении работы в должности, по которой установлена квалификационная категория, независимо от перерывов в работе;</w:t>
      </w:r>
    </w:p>
    <w:p w:rsidR="00921BDD" w:rsidRPr="00921BDD" w:rsidRDefault="009F7B04" w:rsidP="009F7B04">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F7B04">
        <w:rPr>
          <w:rFonts w:ascii="Times New Roman" w:hAnsi="Times New Roman" w:cs="Times New Roman"/>
          <w:sz w:val="24"/>
          <w:szCs w:val="24"/>
        </w:rPr>
        <w:t>если квалификационная категория установлена по одной должности педагогического работника, а педагогическая работа выполняется в должности (должностях) с другим наименованием (в</w:t>
      </w:r>
      <w:r>
        <w:rPr>
          <w:rFonts w:ascii="Times New Roman" w:hAnsi="Times New Roman" w:cs="Times New Roman"/>
          <w:sz w:val="24"/>
          <w:szCs w:val="24"/>
        </w:rPr>
        <w:t xml:space="preserve"> том числе по совместительству) </w:t>
      </w:r>
      <w:r w:rsidRPr="009F7B04">
        <w:rPr>
          <w:rFonts w:ascii="Times New Roman" w:hAnsi="Times New Roman" w:cs="Times New Roman"/>
          <w:sz w:val="24"/>
          <w:szCs w:val="24"/>
        </w:rPr>
        <w:t>при условии, что по этим должностям совпадают должностные обязанности, уч</w:t>
      </w:r>
      <w:r>
        <w:rPr>
          <w:rFonts w:ascii="Times New Roman" w:hAnsi="Times New Roman" w:cs="Times New Roman"/>
          <w:sz w:val="24"/>
          <w:szCs w:val="24"/>
        </w:rPr>
        <w:t>ебные программы, профили работы</w:t>
      </w:r>
      <w:r w:rsidRPr="009F7B04">
        <w:rPr>
          <w:rFonts w:ascii="Times New Roman" w:hAnsi="Times New Roman" w:cs="Times New Roman"/>
          <w:sz w:val="24"/>
          <w:szCs w:val="24"/>
        </w:rPr>
        <w:t xml:space="preserve"> (таблица 2 приложения № 3 к Примерному положению)</w:t>
      </w:r>
      <w:r w:rsidR="00921BDD" w:rsidRPr="009F7B04">
        <w:rPr>
          <w:rFonts w:ascii="Times New Roman" w:hAnsi="Times New Roman" w:cs="Times New Roman"/>
          <w:sz w:val="24"/>
          <w:szCs w:val="24"/>
        </w:rPr>
        <w:t xml:space="preserve">. </w:t>
      </w:r>
    </w:p>
    <w:p w:rsidR="00D101E1" w:rsidRDefault="005D7FB9" w:rsidP="00D101E1">
      <w:pPr>
        <w:ind w:firstLine="709"/>
        <w:jc w:val="both"/>
        <w:rPr>
          <w:rFonts w:ascii="Times New Roman" w:hAnsi="Times New Roman" w:cs="Times New Roman"/>
          <w:sz w:val="24"/>
          <w:szCs w:val="24"/>
        </w:rPr>
      </w:pPr>
      <w:r w:rsidRPr="00E91AF4">
        <w:rPr>
          <w:rFonts w:ascii="Times New Roman" w:hAnsi="Times New Roman" w:cs="Times New Roman"/>
          <w:sz w:val="24"/>
          <w:szCs w:val="24"/>
        </w:rPr>
        <w:t>2) коэффициент за специфику отдельных учреждений и особенности труда работников учреждений:</w:t>
      </w:r>
    </w:p>
    <w:p w:rsidR="00D101E1" w:rsidRDefault="005D7FB9" w:rsidP="00D101E1">
      <w:pPr>
        <w:ind w:firstLine="709"/>
        <w:jc w:val="both"/>
        <w:rPr>
          <w:rFonts w:ascii="Times New Roman" w:hAnsi="Times New Roman" w:cs="Times New Roman"/>
          <w:sz w:val="24"/>
          <w:szCs w:val="24"/>
        </w:rPr>
      </w:pPr>
      <w:r w:rsidRPr="00E91AF4">
        <w:rPr>
          <w:rFonts w:ascii="Times New Roman" w:hAnsi="Times New Roman" w:cs="Times New Roman"/>
          <w:sz w:val="24"/>
          <w:szCs w:val="24"/>
        </w:rPr>
        <w:t>- в муниципальных дошкольных образовательных учреждениях и муниципальных общеобразовательных учреждениях, осуществляющих образовательную деятельность по адаптированным основным общеобразовательным программам, реализующих программы профессиональной</w:t>
      </w:r>
      <w:r w:rsidR="007404F8">
        <w:rPr>
          <w:rFonts w:ascii="Times New Roman" w:hAnsi="Times New Roman" w:cs="Times New Roman"/>
          <w:sz w:val="24"/>
          <w:szCs w:val="24"/>
        </w:rPr>
        <w:t xml:space="preserve"> </w:t>
      </w:r>
      <w:r w:rsidRPr="00E91AF4">
        <w:rPr>
          <w:rFonts w:ascii="Times New Roman" w:hAnsi="Times New Roman" w:cs="Times New Roman"/>
          <w:sz w:val="24"/>
          <w:szCs w:val="24"/>
        </w:rPr>
        <w:t>подготовки</w:t>
      </w:r>
      <w:r w:rsidR="007404F8">
        <w:rPr>
          <w:rFonts w:ascii="Times New Roman" w:hAnsi="Times New Roman" w:cs="Times New Roman"/>
          <w:sz w:val="24"/>
          <w:szCs w:val="24"/>
        </w:rPr>
        <w:t xml:space="preserve"> </w:t>
      </w:r>
      <w:r w:rsidRPr="00E91AF4">
        <w:rPr>
          <w:rFonts w:ascii="Times New Roman" w:hAnsi="Times New Roman" w:cs="Times New Roman"/>
          <w:sz w:val="24"/>
          <w:szCs w:val="24"/>
        </w:rPr>
        <w:t>для</w:t>
      </w:r>
      <w:r w:rsidR="007404F8">
        <w:rPr>
          <w:rFonts w:ascii="Times New Roman" w:hAnsi="Times New Roman" w:cs="Times New Roman"/>
          <w:sz w:val="24"/>
          <w:szCs w:val="24"/>
        </w:rPr>
        <w:t xml:space="preserve"> </w:t>
      </w:r>
      <w:r w:rsidRPr="00E91AF4">
        <w:rPr>
          <w:rFonts w:ascii="Times New Roman" w:hAnsi="Times New Roman" w:cs="Times New Roman"/>
          <w:sz w:val="24"/>
          <w:szCs w:val="24"/>
        </w:rPr>
        <w:t>выпускников</w:t>
      </w:r>
      <w:r w:rsidR="007404F8">
        <w:rPr>
          <w:rFonts w:ascii="Times New Roman" w:hAnsi="Times New Roman" w:cs="Times New Roman"/>
          <w:sz w:val="24"/>
          <w:szCs w:val="24"/>
        </w:rPr>
        <w:t xml:space="preserve"> </w:t>
      </w:r>
      <w:r w:rsidRPr="00E91AF4">
        <w:rPr>
          <w:rFonts w:ascii="Times New Roman" w:hAnsi="Times New Roman" w:cs="Times New Roman"/>
          <w:sz w:val="24"/>
          <w:szCs w:val="24"/>
        </w:rPr>
        <w:t>образовательных</w:t>
      </w:r>
      <w:r w:rsidR="007404F8">
        <w:rPr>
          <w:rFonts w:ascii="Times New Roman" w:hAnsi="Times New Roman" w:cs="Times New Roman"/>
          <w:sz w:val="24"/>
          <w:szCs w:val="24"/>
        </w:rPr>
        <w:t xml:space="preserve"> </w:t>
      </w:r>
      <w:r w:rsidRPr="00E91AF4">
        <w:rPr>
          <w:rFonts w:ascii="Times New Roman" w:hAnsi="Times New Roman" w:cs="Times New Roman"/>
          <w:sz w:val="24"/>
          <w:szCs w:val="24"/>
        </w:rPr>
        <w:t>организаций</w:t>
      </w:r>
      <w:r w:rsidR="007404F8">
        <w:rPr>
          <w:rFonts w:ascii="Times New Roman" w:hAnsi="Times New Roman" w:cs="Times New Roman"/>
          <w:sz w:val="24"/>
          <w:szCs w:val="24"/>
        </w:rPr>
        <w:t xml:space="preserve"> </w:t>
      </w:r>
      <w:r w:rsidRPr="00E91AF4">
        <w:rPr>
          <w:rFonts w:ascii="Times New Roman" w:hAnsi="Times New Roman" w:cs="Times New Roman"/>
          <w:sz w:val="24"/>
          <w:szCs w:val="24"/>
        </w:rPr>
        <w:t>с ограниченными возможностями здоровья, в том числе с умственной отсталостью (интеллектуальными нарушениями), не имеющих основного общего или среднего общего образования (группах компенсирующего характера) - 20 процентов;</w:t>
      </w:r>
    </w:p>
    <w:p w:rsidR="00D101E1" w:rsidRDefault="005D7FB9" w:rsidP="00D101E1">
      <w:pPr>
        <w:ind w:firstLine="709"/>
        <w:jc w:val="both"/>
        <w:rPr>
          <w:rFonts w:ascii="Times New Roman" w:hAnsi="Times New Roman" w:cs="Times New Roman"/>
          <w:sz w:val="24"/>
          <w:szCs w:val="24"/>
        </w:rPr>
      </w:pPr>
      <w:r w:rsidRPr="00E91AF4">
        <w:rPr>
          <w:rFonts w:ascii="Times New Roman" w:hAnsi="Times New Roman" w:cs="Times New Roman"/>
          <w:sz w:val="24"/>
          <w:szCs w:val="24"/>
        </w:rPr>
        <w:t>- в классах профильного обучения - 20 процентов;</w:t>
      </w:r>
    </w:p>
    <w:p w:rsidR="00D101E1" w:rsidRDefault="005D7FB9" w:rsidP="00D101E1">
      <w:pPr>
        <w:ind w:firstLine="709"/>
        <w:jc w:val="both"/>
        <w:rPr>
          <w:rFonts w:ascii="Times New Roman" w:hAnsi="Times New Roman" w:cs="Times New Roman"/>
          <w:sz w:val="24"/>
          <w:szCs w:val="24"/>
        </w:rPr>
      </w:pPr>
      <w:r w:rsidRPr="00E91AF4">
        <w:rPr>
          <w:rFonts w:ascii="Times New Roman" w:hAnsi="Times New Roman" w:cs="Times New Roman"/>
          <w:sz w:val="24"/>
          <w:szCs w:val="24"/>
        </w:rPr>
        <w:t>- в муниципальных дошкольных образовательных учреждениях, осуществляющих образовательную деятельность по адаптированным основным общеобразовательным программам в группах комбинированной и оздоровительной направленности – 15 процен</w:t>
      </w:r>
      <w:r w:rsidR="00D101E1">
        <w:rPr>
          <w:rFonts w:ascii="Times New Roman" w:hAnsi="Times New Roman" w:cs="Times New Roman"/>
          <w:sz w:val="24"/>
          <w:szCs w:val="24"/>
        </w:rPr>
        <w:t>тов.</w:t>
      </w:r>
    </w:p>
    <w:p w:rsidR="004C7EC5" w:rsidRDefault="005D7FB9" w:rsidP="00D101E1">
      <w:pPr>
        <w:ind w:firstLine="709"/>
        <w:jc w:val="both"/>
        <w:rPr>
          <w:rFonts w:ascii="Times New Roman" w:hAnsi="Times New Roman" w:cs="Times New Roman"/>
          <w:sz w:val="24"/>
          <w:szCs w:val="24"/>
        </w:rPr>
      </w:pPr>
      <w:r w:rsidRPr="00E91AF4">
        <w:rPr>
          <w:rFonts w:ascii="Times New Roman" w:hAnsi="Times New Roman" w:cs="Times New Roman"/>
          <w:sz w:val="24"/>
          <w:szCs w:val="24"/>
        </w:rPr>
        <w:t xml:space="preserve">3) коэффициент за работу в сельских населенных пунктах и поселках городского типа специалистам, указанным в </w:t>
      </w:r>
      <w:hyperlink r:id="rId22">
        <w:r w:rsidRPr="00D101E1">
          <w:rPr>
            <w:rStyle w:val="a7"/>
            <w:rFonts w:ascii="Times New Roman" w:hAnsi="Times New Roman" w:cs="Times New Roman"/>
            <w:color w:val="auto"/>
            <w:sz w:val="24"/>
            <w:szCs w:val="24"/>
            <w:u w:val="none"/>
          </w:rPr>
          <w:t xml:space="preserve">статье 1 </w:t>
        </w:r>
      </w:hyperlink>
      <w:r w:rsidRPr="00E91AF4">
        <w:rPr>
          <w:rFonts w:ascii="Times New Roman" w:hAnsi="Times New Roman" w:cs="Times New Roman"/>
          <w:sz w:val="24"/>
          <w:szCs w:val="24"/>
        </w:rPr>
        <w:t>Закона Мурманской области от 27.12.2004 № 561-01-ЗМО «О мерах социальной поддержки отдельных категорий граждан, работающих в сельских</w:t>
      </w:r>
      <w:r w:rsidR="00D101E1">
        <w:rPr>
          <w:rFonts w:ascii="Times New Roman" w:hAnsi="Times New Roman" w:cs="Times New Roman"/>
          <w:sz w:val="24"/>
          <w:szCs w:val="24"/>
        </w:rPr>
        <w:t xml:space="preserve"> </w:t>
      </w:r>
      <w:r w:rsidRPr="00E91AF4">
        <w:rPr>
          <w:rFonts w:ascii="Times New Roman" w:hAnsi="Times New Roman" w:cs="Times New Roman"/>
          <w:sz w:val="24"/>
          <w:szCs w:val="24"/>
        </w:rPr>
        <w:t>населенных пункта</w:t>
      </w:r>
      <w:r w:rsidR="004C7EC5">
        <w:rPr>
          <w:rFonts w:ascii="Times New Roman" w:hAnsi="Times New Roman" w:cs="Times New Roman"/>
          <w:sz w:val="24"/>
          <w:szCs w:val="24"/>
        </w:rPr>
        <w:t>х или поселках городского типа»;</w:t>
      </w:r>
    </w:p>
    <w:p w:rsidR="004C7EC5" w:rsidRPr="00200B1D" w:rsidRDefault="004C7EC5" w:rsidP="004C7EC5">
      <w:pPr>
        <w:ind w:firstLine="709"/>
        <w:jc w:val="both"/>
        <w:rPr>
          <w:rFonts w:ascii="Times New Roman" w:hAnsi="Times New Roman" w:cs="Times New Roman"/>
          <w:sz w:val="24"/>
          <w:szCs w:val="24"/>
        </w:rPr>
      </w:pPr>
      <w:r w:rsidRPr="00200B1D">
        <w:rPr>
          <w:rFonts w:ascii="Times New Roman" w:hAnsi="Times New Roman" w:cs="Times New Roman"/>
          <w:sz w:val="24"/>
          <w:szCs w:val="24"/>
        </w:rPr>
        <w:t>4)</w:t>
      </w:r>
      <w:r w:rsidRPr="00200B1D">
        <w:t xml:space="preserve"> </w:t>
      </w:r>
      <w:r w:rsidRPr="00200B1D">
        <w:rPr>
          <w:rFonts w:ascii="Times New Roman" w:hAnsi="Times New Roman" w:cs="Times New Roman"/>
          <w:sz w:val="24"/>
          <w:szCs w:val="24"/>
        </w:rPr>
        <w:t>коэффициент за стаж работы.</w:t>
      </w:r>
    </w:p>
    <w:p w:rsidR="00E00DF9" w:rsidRPr="00200B1D" w:rsidRDefault="00E00DF9" w:rsidP="00E00DF9">
      <w:pPr>
        <w:ind w:firstLine="709"/>
        <w:jc w:val="both"/>
        <w:rPr>
          <w:rFonts w:ascii="Times New Roman" w:hAnsi="Times New Roman" w:cs="Times New Roman"/>
          <w:sz w:val="24"/>
          <w:szCs w:val="24"/>
        </w:rPr>
      </w:pPr>
      <w:r w:rsidRPr="00200B1D">
        <w:rPr>
          <w:rFonts w:ascii="Times New Roman" w:hAnsi="Times New Roman" w:cs="Times New Roman"/>
          <w:sz w:val="24"/>
          <w:szCs w:val="24"/>
        </w:rPr>
        <w:t>Повышающий коэффициент к окладу устанавливается как по основной, так и по должности, занимаемой на условиях внутреннего и внешнего совместительства, за фактически отработанное время.</w:t>
      </w:r>
    </w:p>
    <w:p w:rsidR="00EA050B" w:rsidRDefault="00E00DF9" w:rsidP="00E00DF9">
      <w:pPr>
        <w:ind w:firstLine="709"/>
        <w:jc w:val="both"/>
        <w:rPr>
          <w:rFonts w:ascii="Times New Roman" w:hAnsi="Times New Roman" w:cs="Times New Roman"/>
          <w:sz w:val="24"/>
          <w:szCs w:val="24"/>
        </w:rPr>
      </w:pPr>
      <w:r w:rsidRPr="00EC7C3B">
        <w:rPr>
          <w:rFonts w:ascii="Times New Roman" w:hAnsi="Times New Roman" w:cs="Times New Roman"/>
          <w:sz w:val="24"/>
          <w:szCs w:val="24"/>
        </w:rPr>
        <w:t xml:space="preserve">Порядок определения и исчисления педагогического стажа при установлении повышающего коэффициента </w:t>
      </w:r>
      <w:r w:rsidR="00980551" w:rsidRPr="00EC7C3B">
        <w:rPr>
          <w:rFonts w:ascii="Times New Roman" w:hAnsi="Times New Roman" w:cs="Times New Roman"/>
          <w:sz w:val="24"/>
          <w:szCs w:val="24"/>
        </w:rPr>
        <w:t xml:space="preserve">к окладу </w:t>
      </w:r>
      <w:r w:rsidRPr="00EC7C3B">
        <w:rPr>
          <w:rFonts w:ascii="Times New Roman" w:hAnsi="Times New Roman" w:cs="Times New Roman"/>
          <w:sz w:val="24"/>
          <w:szCs w:val="24"/>
        </w:rPr>
        <w:t>за стаж работы, предусмот</w:t>
      </w:r>
      <w:r w:rsidR="00EA050B" w:rsidRPr="00EC7C3B">
        <w:rPr>
          <w:rFonts w:ascii="Times New Roman" w:hAnsi="Times New Roman" w:cs="Times New Roman"/>
          <w:sz w:val="24"/>
          <w:szCs w:val="24"/>
        </w:rPr>
        <w:t xml:space="preserve">рен в приложении № </w:t>
      </w:r>
      <w:r w:rsidR="00EC7C3B" w:rsidRPr="00EC7C3B">
        <w:rPr>
          <w:rFonts w:ascii="Times New Roman" w:hAnsi="Times New Roman" w:cs="Times New Roman"/>
          <w:sz w:val="24"/>
          <w:szCs w:val="24"/>
        </w:rPr>
        <w:t>1</w:t>
      </w:r>
      <w:r w:rsidR="00EA050B" w:rsidRPr="00EC7C3B">
        <w:rPr>
          <w:rFonts w:ascii="Times New Roman" w:hAnsi="Times New Roman" w:cs="Times New Roman"/>
          <w:sz w:val="24"/>
          <w:szCs w:val="24"/>
        </w:rPr>
        <w:t xml:space="preserve"> к настоящему </w:t>
      </w:r>
      <w:r w:rsidR="00A66E25" w:rsidRPr="00EC7C3B">
        <w:rPr>
          <w:rFonts w:ascii="Times New Roman" w:hAnsi="Times New Roman" w:cs="Times New Roman"/>
          <w:sz w:val="24"/>
          <w:szCs w:val="24"/>
        </w:rPr>
        <w:t>Примерному положению</w:t>
      </w:r>
      <w:r w:rsidRPr="00EC7C3B">
        <w:rPr>
          <w:rFonts w:ascii="Times New Roman" w:hAnsi="Times New Roman" w:cs="Times New Roman"/>
          <w:sz w:val="24"/>
          <w:szCs w:val="24"/>
        </w:rPr>
        <w:t>.</w:t>
      </w:r>
    </w:p>
    <w:p w:rsidR="00E00DF9" w:rsidRDefault="00EA050B" w:rsidP="00E00DF9">
      <w:pPr>
        <w:ind w:firstLine="709"/>
        <w:jc w:val="both"/>
        <w:rPr>
          <w:rFonts w:ascii="Times New Roman" w:hAnsi="Times New Roman" w:cs="Times New Roman"/>
          <w:sz w:val="24"/>
          <w:szCs w:val="24"/>
        </w:rPr>
      </w:pPr>
      <w:r w:rsidRPr="00EA050B">
        <w:rPr>
          <w:rFonts w:ascii="Times New Roman" w:hAnsi="Times New Roman" w:cs="Times New Roman"/>
          <w:sz w:val="24"/>
          <w:szCs w:val="24"/>
        </w:rPr>
        <w:lastRenderedPageBreak/>
        <w:t>5) коэффициент за сложность и интенсивность педагогической работы.</w:t>
      </w:r>
    </w:p>
    <w:p w:rsidR="00D101E1" w:rsidRDefault="005D7FB9" w:rsidP="00D101E1">
      <w:pPr>
        <w:ind w:firstLine="709"/>
        <w:jc w:val="both"/>
        <w:rPr>
          <w:rFonts w:ascii="Times New Roman" w:hAnsi="Times New Roman" w:cs="Times New Roman"/>
          <w:sz w:val="24"/>
          <w:szCs w:val="24"/>
        </w:rPr>
      </w:pPr>
      <w:r w:rsidRPr="00E91AF4">
        <w:rPr>
          <w:rFonts w:ascii="Times New Roman" w:hAnsi="Times New Roman" w:cs="Times New Roman"/>
          <w:sz w:val="24"/>
          <w:szCs w:val="24"/>
        </w:rPr>
        <w:t xml:space="preserve">Следует учитывать, что </w:t>
      </w:r>
      <w:hyperlink r:id="rId23">
        <w:r w:rsidRPr="00D101E1">
          <w:rPr>
            <w:rStyle w:val="a7"/>
            <w:rFonts w:ascii="Times New Roman" w:hAnsi="Times New Roman" w:cs="Times New Roman"/>
            <w:color w:val="auto"/>
            <w:sz w:val="24"/>
            <w:szCs w:val="24"/>
            <w:u w:val="none"/>
          </w:rPr>
          <w:t xml:space="preserve">Перечень </w:t>
        </w:r>
      </w:hyperlink>
      <w:r w:rsidRPr="00E91AF4">
        <w:rPr>
          <w:rFonts w:ascii="Times New Roman" w:hAnsi="Times New Roman" w:cs="Times New Roman"/>
          <w:sz w:val="24"/>
          <w:szCs w:val="24"/>
        </w:rPr>
        <w:t xml:space="preserve">должностей специалистов, работающих в муниципальных учреждениях, имеющих право на получение мер социальной поддержки и (или) установление повышенных размеров тарифных ставок, окладов (должностных окладов) в соответствии с Законом Мурманской области «О мерах социальной поддержки отдельных категорий граждан, работающих в сельских населенных пунктах или поселках городского типа», </w:t>
      </w:r>
      <w:r w:rsidRPr="00D101E1">
        <w:rPr>
          <w:rFonts w:ascii="Times New Roman" w:hAnsi="Times New Roman" w:cs="Times New Roman"/>
          <w:sz w:val="24"/>
          <w:szCs w:val="24"/>
        </w:rPr>
        <w:t xml:space="preserve">утвержден </w:t>
      </w:r>
      <w:hyperlink r:id="rId24">
        <w:r w:rsidRPr="00D101E1">
          <w:rPr>
            <w:rStyle w:val="a7"/>
            <w:rFonts w:ascii="Times New Roman" w:hAnsi="Times New Roman" w:cs="Times New Roman"/>
            <w:color w:val="auto"/>
            <w:sz w:val="24"/>
            <w:szCs w:val="24"/>
            <w:u w:val="none"/>
          </w:rPr>
          <w:t xml:space="preserve">постановлением </w:t>
        </w:r>
      </w:hyperlink>
      <w:r w:rsidRPr="00D101E1">
        <w:rPr>
          <w:rFonts w:ascii="Times New Roman" w:hAnsi="Times New Roman" w:cs="Times New Roman"/>
          <w:sz w:val="24"/>
          <w:szCs w:val="24"/>
        </w:rPr>
        <w:t xml:space="preserve">Правительства </w:t>
      </w:r>
      <w:r w:rsidRPr="00E91AF4">
        <w:rPr>
          <w:rFonts w:ascii="Times New Roman" w:hAnsi="Times New Roman" w:cs="Times New Roman"/>
          <w:sz w:val="24"/>
          <w:szCs w:val="24"/>
        </w:rPr>
        <w:t>Мурманской области от 01.03.2011 № 86-ПП.</w:t>
      </w:r>
    </w:p>
    <w:p w:rsidR="00D465D1" w:rsidRDefault="005D7FB9" w:rsidP="00D465D1">
      <w:pPr>
        <w:ind w:firstLine="709"/>
        <w:jc w:val="both"/>
        <w:rPr>
          <w:rFonts w:ascii="Times New Roman" w:hAnsi="Times New Roman" w:cs="Times New Roman"/>
          <w:sz w:val="24"/>
          <w:szCs w:val="24"/>
        </w:rPr>
      </w:pPr>
      <w:r w:rsidRPr="00E91AF4">
        <w:rPr>
          <w:rFonts w:ascii="Times New Roman" w:hAnsi="Times New Roman" w:cs="Times New Roman"/>
          <w:sz w:val="24"/>
          <w:szCs w:val="24"/>
        </w:rPr>
        <w:t xml:space="preserve">Повышающие коэффициенты к окладу по занимаемой должности образуют новые </w:t>
      </w:r>
      <w:r w:rsidR="00014630">
        <w:rPr>
          <w:rFonts w:ascii="Times New Roman" w:hAnsi="Times New Roman" w:cs="Times New Roman"/>
          <w:sz w:val="24"/>
          <w:szCs w:val="24"/>
        </w:rPr>
        <w:t xml:space="preserve">должностные </w:t>
      </w:r>
      <w:r w:rsidRPr="00E91AF4">
        <w:rPr>
          <w:rFonts w:ascii="Times New Roman" w:hAnsi="Times New Roman" w:cs="Times New Roman"/>
          <w:sz w:val="24"/>
          <w:szCs w:val="24"/>
        </w:rPr>
        <w:t>оклады, применяемые при исчислении заработной платы с учетом объема учебной нагрузки (педагогической работы).</w:t>
      </w:r>
    </w:p>
    <w:p w:rsidR="00D465D1" w:rsidRDefault="005D7FB9" w:rsidP="00D465D1">
      <w:pPr>
        <w:ind w:firstLine="709"/>
        <w:jc w:val="both"/>
        <w:rPr>
          <w:rFonts w:ascii="Times New Roman" w:hAnsi="Times New Roman" w:cs="Times New Roman"/>
          <w:sz w:val="24"/>
          <w:szCs w:val="24"/>
        </w:rPr>
      </w:pPr>
      <w:r w:rsidRPr="00E91AF4">
        <w:rPr>
          <w:rFonts w:ascii="Times New Roman" w:hAnsi="Times New Roman" w:cs="Times New Roman"/>
          <w:sz w:val="24"/>
          <w:szCs w:val="24"/>
        </w:rPr>
        <w:t xml:space="preserve">Норма часов педагогической работы за ставку заработной платы устанавливается в соответствии с </w:t>
      </w:r>
      <w:hyperlink r:id="rId25">
        <w:r w:rsidRPr="00D465D1">
          <w:rPr>
            <w:rStyle w:val="a7"/>
            <w:rFonts w:ascii="Times New Roman" w:hAnsi="Times New Roman" w:cs="Times New Roman"/>
            <w:color w:val="auto"/>
            <w:sz w:val="24"/>
            <w:szCs w:val="24"/>
            <w:u w:val="none"/>
          </w:rPr>
          <w:t xml:space="preserve">приказом </w:t>
        </w:r>
      </w:hyperlink>
      <w:r w:rsidRPr="00E91AF4">
        <w:rPr>
          <w:rFonts w:ascii="Times New Roman" w:hAnsi="Times New Roman" w:cs="Times New Roman"/>
          <w:sz w:val="24"/>
          <w:szCs w:val="24"/>
        </w:rPr>
        <w:t>Министерства образования и науки Российской Федерации от 22.12.2014 №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bookmarkStart w:id="5" w:name="_page_48_0"/>
      <w:bookmarkEnd w:id="4"/>
      <w:r w:rsidR="00D465D1">
        <w:rPr>
          <w:rFonts w:ascii="Times New Roman" w:hAnsi="Times New Roman" w:cs="Times New Roman"/>
          <w:sz w:val="24"/>
          <w:szCs w:val="24"/>
        </w:rPr>
        <w:t>».</w:t>
      </w:r>
    </w:p>
    <w:p w:rsidR="00D465D1" w:rsidRDefault="00D465D1" w:rsidP="00D465D1">
      <w:pPr>
        <w:ind w:firstLine="709"/>
        <w:jc w:val="both"/>
        <w:rPr>
          <w:rFonts w:ascii="Times New Roman" w:hAnsi="Times New Roman" w:cs="Times New Roman"/>
          <w:sz w:val="24"/>
          <w:szCs w:val="24"/>
        </w:rPr>
      </w:pPr>
      <w:r w:rsidRPr="00014630">
        <w:rPr>
          <w:rFonts w:ascii="Times New Roman" w:hAnsi="Times New Roman" w:cs="Times New Roman"/>
          <w:sz w:val="24"/>
          <w:szCs w:val="24"/>
        </w:rPr>
        <w:t xml:space="preserve">4.2. </w:t>
      </w:r>
      <w:r w:rsidR="005D7FB9" w:rsidRPr="00014630">
        <w:rPr>
          <w:rFonts w:ascii="Times New Roman" w:hAnsi="Times New Roman" w:cs="Times New Roman"/>
          <w:sz w:val="24"/>
          <w:szCs w:val="24"/>
        </w:rPr>
        <w:t>Руководитель учреждения самостоятельно устанавливает конкретный перечень должностей работников и размеры повышающих коэффициентов с учетом обеспеченности указанных выплат финансовыми средствами.</w:t>
      </w:r>
    </w:p>
    <w:p w:rsidR="00D465D1" w:rsidRDefault="005D7FB9" w:rsidP="00D465D1">
      <w:pPr>
        <w:ind w:firstLine="709"/>
        <w:jc w:val="both"/>
        <w:rPr>
          <w:rFonts w:ascii="Times New Roman" w:hAnsi="Times New Roman" w:cs="Times New Roman"/>
          <w:sz w:val="24"/>
          <w:szCs w:val="24"/>
        </w:rPr>
      </w:pPr>
      <w:r w:rsidRPr="00E91AF4">
        <w:rPr>
          <w:rFonts w:ascii="Times New Roman" w:hAnsi="Times New Roman" w:cs="Times New Roman"/>
          <w:sz w:val="24"/>
          <w:szCs w:val="24"/>
        </w:rPr>
        <w:t>4.3. В случаях, когда работнику полагается повышение оклада по двум и более основаниям (в процентах или в абсолютных величинах), абсолютный размер каждого повышения, установленного в процентах, исчисляется от оклада без учета повышения по другим основаниям. При этом первоначально оклады повышаются на размер их повышения в процентах, а затем на размеры повышений в абсолютных величинах.</w:t>
      </w:r>
    </w:p>
    <w:p w:rsidR="00D465D1" w:rsidRDefault="005D7FB9" w:rsidP="00D465D1">
      <w:pPr>
        <w:ind w:firstLine="709"/>
        <w:jc w:val="both"/>
        <w:rPr>
          <w:rFonts w:ascii="Times New Roman" w:hAnsi="Times New Roman" w:cs="Times New Roman"/>
          <w:sz w:val="24"/>
          <w:szCs w:val="24"/>
        </w:rPr>
      </w:pPr>
      <w:r w:rsidRPr="00E91AF4">
        <w:rPr>
          <w:rFonts w:ascii="Times New Roman" w:hAnsi="Times New Roman" w:cs="Times New Roman"/>
          <w:sz w:val="24"/>
          <w:szCs w:val="24"/>
        </w:rPr>
        <w:t>4.4. Новый оклад рассчитывается как сумма оклада и величины указанных повышающих коэффициентов.</w:t>
      </w:r>
    </w:p>
    <w:p w:rsidR="00113AFB" w:rsidRPr="00E91AF4" w:rsidRDefault="005D7FB9" w:rsidP="00D465D1">
      <w:pPr>
        <w:ind w:firstLine="709"/>
        <w:jc w:val="both"/>
        <w:rPr>
          <w:rFonts w:ascii="Times New Roman" w:hAnsi="Times New Roman" w:cs="Times New Roman"/>
          <w:sz w:val="24"/>
          <w:szCs w:val="24"/>
        </w:rPr>
      </w:pPr>
      <w:r w:rsidRPr="00E91AF4">
        <w:rPr>
          <w:rFonts w:ascii="Times New Roman" w:hAnsi="Times New Roman" w:cs="Times New Roman"/>
          <w:sz w:val="24"/>
          <w:szCs w:val="24"/>
        </w:rPr>
        <w:t>4.5. При применении к окладу повышающих коэффициентов, образующих новый оклад, компенсационные выплаты и стимулирующие выплаты устанавливаются в процентах или в абсолютных размерах к образованному (новому) окладу.</w:t>
      </w:r>
    </w:p>
    <w:p w:rsidR="00113AFB" w:rsidRPr="00E91AF4" w:rsidRDefault="00113AFB" w:rsidP="00E91AF4">
      <w:pPr>
        <w:jc w:val="both"/>
        <w:rPr>
          <w:rFonts w:ascii="Times New Roman" w:hAnsi="Times New Roman" w:cs="Times New Roman"/>
          <w:sz w:val="24"/>
          <w:szCs w:val="24"/>
        </w:rPr>
      </w:pPr>
    </w:p>
    <w:p w:rsidR="00113AFB" w:rsidRPr="00EA050B" w:rsidRDefault="005D7FB9" w:rsidP="00D465D1">
      <w:pPr>
        <w:jc w:val="center"/>
        <w:rPr>
          <w:rFonts w:ascii="Times New Roman" w:hAnsi="Times New Roman" w:cs="Times New Roman"/>
          <w:b/>
          <w:sz w:val="24"/>
          <w:szCs w:val="24"/>
        </w:rPr>
      </w:pPr>
      <w:r w:rsidRPr="00EA050B">
        <w:rPr>
          <w:rFonts w:ascii="Times New Roman" w:hAnsi="Times New Roman" w:cs="Times New Roman"/>
          <w:b/>
          <w:sz w:val="24"/>
          <w:szCs w:val="24"/>
        </w:rPr>
        <w:t>5. Персональный повышающий коэффициент</w:t>
      </w:r>
    </w:p>
    <w:p w:rsidR="00113AFB" w:rsidRPr="00E91AF4" w:rsidRDefault="00113AFB" w:rsidP="00E91AF4">
      <w:pPr>
        <w:jc w:val="both"/>
        <w:rPr>
          <w:rFonts w:ascii="Times New Roman" w:hAnsi="Times New Roman" w:cs="Times New Roman"/>
          <w:sz w:val="24"/>
          <w:szCs w:val="24"/>
        </w:rPr>
      </w:pPr>
    </w:p>
    <w:p w:rsidR="00D465D1" w:rsidRDefault="005D7FB9" w:rsidP="00D465D1">
      <w:pPr>
        <w:ind w:firstLine="709"/>
        <w:jc w:val="both"/>
        <w:rPr>
          <w:rFonts w:ascii="Times New Roman" w:hAnsi="Times New Roman" w:cs="Times New Roman"/>
          <w:sz w:val="24"/>
          <w:szCs w:val="24"/>
        </w:rPr>
      </w:pPr>
      <w:r w:rsidRPr="00E91AF4">
        <w:rPr>
          <w:rFonts w:ascii="Times New Roman" w:hAnsi="Times New Roman" w:cs="Times New Roman"/>
          <w:sz w:val="24"/>
          <w:szCs w:val="24"/>
        </w:rPr>
        <w:t>5.1. Персональный повышающий коэффициент устанавливается на определенный период времени в течение соответствующего календарного года к минимальным окладам работников учреждений.</w:t>
      </w:r>
    </w:p>
    <w:p w:rsidR="00D465D1" w:rsidRDefault="005D7FB9" w:rsidP="00D465D1">
      <w:pPr>
        <w:ind w:firstLine="709"/>
        <w:jc w:val="both"/>
        <w:rPr>
          <w:rFonts w:ascii="Times New Roman" w:hAnsi="Times New Roman" w:cs="Times New Roman"/>
          <w:sz w:val="24"/>
          <w:szCs w:val="24"/>
        </w:rPr>
      </w:pPr>
      <w:r w:rsidRPr="00E91AF4">
        <w:rPr>
          <w:rFonts w:ascii="Times New Roman" w:hAnsi="Times New Roman" w:cs="Times New Roman"/>
          <w:sz w:val="24"/>
          <w:szCs w:val="24"/>
        </w:rPr>
        <w:t>5.2. Персональный повышающий коэффициент не учитывается при формировании должностного оклада (ставки), при начислении стимулирующих и компенсационных выплат, за исключением случаев, предусмотренных трудовым законодательством.</w:t>
      </w:r>
    </w:p>
    <w:p w:rsidR="00D465D1" w:rsidRDefault="005D7FB9" w:rsidP="00D465D1">
      <w:pPr>
        <w:ind w:firstLine="709"/>
        <w:jc w:val="both"/>
        <w:rPr>
          <w:rFonts w:ascii="Times New Roman" w:hAnsi="Times New Roman" w:cs="Times New Roman"/>
          <w:sz w:val="24"/>
          <w:szCs w:val="24"/>
        </w:rPr>
      </w:pPr>
      <w:r w:rsidRPr="00E91AF4">
        <w:rPr>
          <w:rFonts w:ascii="Times New Roman" w:hAnsi="Times New Roman" w:cs="Times New Roman"/>
          <w:sz w:val="24"/>
          <w:szCs w:val="24"/>
        </w:rPr>
        <w:t>5.3. Руководитель учреждения самостоятельно устанавливает размеры персональных повышающих коэффициентов, но не более 200 процентов от минимального оклада.</w:t>
      </w:r>
    </w:p>
    <w:p w:rsidR="00113AFB" w:rsidRPr="00E91AF4" w:rsidRDefault="005D7FB9" w:rsidP="00D465D1">
      <w:pPr>
        <w:ind w:firstLine="709"/>
        <w:jc w:val="both"/>
        <w:rPr>
          <w:rFonts w:ascii="Times New Roman" w:hAnsi="Times New Roman" w:cs="Times New Roman"/>
          <w:sz w:val="24"/>
          <w:szCs w:val="24"/>
        </w:rPr>
      </w:pPr>
      <w:r w:rsidRPr="00E91AF4">
        <w:rPr>
          <w:rFonts w:ascii="Times New Roman" w:hAnsi="Times New Roman" w:cs="Times New Roman"/>
          <w:sz w:val="24"/>
          <w:szCs w:val="24"/>
        </w:rPr>
        <w:t>5.4. При отсутствии или недостаточном объеме соответствующих (бюджетных и/или внебюджетных) финансовых средств руководитель учреждения вправе приостановить выплату персонального повышающего коэффициента, уменьшить либо отменить их выплату, предупредив работника об этом в установленном законодательством порядке.</w:t>
      </w:r>
    </w:p>
    <w:p w:rsidR="00113AFB" w:rsidRDefault="00113AFB">
      <w:pPr>
        <w:spacing w:after="41" w:line="240" w:lineRule="exact"/>
        <w:rPr>
          <w:rFonts w:ascii="Times New Roman" w:eastAsia="Times New Roman" w:hAnsi="Times New Roman" w:cs="Times New Roman"/>
          <w:sz w:val="24"/>
          <w:szCs w:val="24"/>
        </w:rPr>
      </w:pPr>
    </w:p>
    <w:p w:rsidR="00113AFB" w:rsidRDefault="005D7FB9" w:rsidP="00EA050B">
      <w:pPr>
        <w:widowControl w:val="0"/>
        <w:spacing w:line="240"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 </w:t>
      </w:r>
      <w:r w:rsidR="00EA050B" w:rsidRPr="00EA050B">
        <w:rPr>
          <w:rFonts w:ascii="Times New Roman" w:eastAsia="Times New Roman" w:hAnsi="Times New Roman" w:cs="Times New Roman"/>
          <w:b/>
          <w:bCs/>
          <w:color w:val="000000"/>
          <w:sz w:val="24"/>
          <w:szCs w:val="24"/>
        </w:rPr>
        <w:t>Перечень и условия установления выплат компенсационного характера</w:t>
      </w:r>
    </w:p>
    <w:p w:rsidR="00EA050B" w:rsidRDefault="00EA050B" w:rsidP="00EA050B">
      <w:pPr>
        <w:widowControl w:val="0"/>
        <w:spacing w:line="240" w:lineRule="auto"/>
        <w:ind w:right="-20"/>
        <w:jc w:val="center"/>
        <w:rPr>
          <w:rFonts w:ascii="Times New Roman" w:eastAsia="Times New Roman" w:hAnsi="Times New Roman" w:cs="Times New Roman"/>
          <w:sz w:val="24"/>
          <w:szCs w:val="24"/>
        </w:rPr>
      </w:pPr>
    </w:p>
    <w:p w:rsidR="00AC3CE5" w:rsidRDefault="00514380" w:rsidP="00AC3CE5">
      <w:pPr>
        <w:ind w:firstLine="709"/>
        <w:jc w:val="both"/>
        <w:rPr>
          <w:rFonts w:ascii="Times New Roman" w:hAnsi="Times New Roman" w:cs="Times New Roman"/>
          <w:sz w:val="24"/>
          <w:szCs w:val="24"/>
        </w:rPr>
      </w:pPr>
      <w:bookmarkStart w:id="6" w:name="_page_52_0"/>
      <w:bookmarkEnd w:id="5"/>
      <w:r w:rsidRPr="00AC3CE5">
        <w:rPr>
          <w:rFonts w:ascii="Times New Roman" w:hAnsi="Times New Roman" w:cs="Times New Roman"/>
          <w:sz w:val="24"/>
          <w:szCs w:val="24"/>
        </w:rPr>
        <w:t>6.1. Наименование, условия и размеры выплат компенсационного характера утверждаются руководителем учреждения и закрепляются в коллективных договорах, соглашениях, локальных нормативных актах.</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lastRenderedPageBreak/>
        <w:t>В трудовом договоре (в дополнительном соглашении к трудовому договору) с работником предусматриваются следующие выплаты компенсационного характера:</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1) выплаты работникам за труд в особых условиях:</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 вредных или опасных работах;</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 в местностях с особыми климатическими условиями;</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2) выплаты работникам за труд в условиях, отклоняющихся от нормальных:</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 выполнение работ различной квалификации;</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в размере 8000 рублей при наполняемости класса 25 человек (включая районный коэффициент и процентную надбавку за стаж работы в районах Крайнего Севера);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 сверхурочная работа;</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 работа в ночное время;</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 работа в выходные и нерабочие праздничные дни;</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3) выплаты работникам за выполнение работ в других условиях, отклоняющихся от нормальных, за работу со сведениями, составляющими государственную тайну, с их засекречиванием и рассекречиванием, а также за работу с шифрами;</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4) выплаты ежемесячного денежного вознаграждения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в размере 5000 рублей, но не более двух выплат ежемесячного денежного вознаграждения одному педагогическому работнику при условии осуществления классного руководства в двух и более классах (выплачивается педагогическому работнику за классное руководство в классе (классах), а также в классе-комплекте, который принимается за один класс (далее - класс), независимо от количества обучающихся в кажд</w:t>
      </w:r>
      <w:r w:rsidR="00EA050B" w:rsidRPr="00AC3CE5">
        <w:rPr>
          <w:rFonts w:ascii="Times New Roman" w:hAnsi="Times New Roman" w:cs="Times New Roman"/>
          <w:sz w:val="24"/>
          <w:szCs w:val="24"/>
        </w:rPr>
        <w:t>ом из классов (с учетом районного</w:t>
      </w:r>
      <w:r w:rsidRPr="00AC3CE5">
        <w:rPr>
          <w:rFonts w:ascii="Times New Roman" w:hAnsi="Times New Roman" w:cs="Times New Roman"/>
          <w:sz w:val="24"/>
          <w:szCs w:val="24"/>
        </w:rPr>
        <w:t xml:space="preserve"> коэффициент</w:t>
      </w:r>
      <w:r w:rsidR="00EA050B" w:rsidRPr="00AC3CE5">
        <w:rPr>
          <w:rFonts w:ascii="Times New Roman" w:hAnsi="Times New Roman" w:cs="Times New Roman"/>
          <w:sz w:val="24"/>
          <w:szCs w:val="24"/>
        </w:rPr>
        <w:t>а и процентной надбавки</w:t>
      </w:r>
      <w:r w:rsidRPr="00AC3CE5">
        <w:rPr>
          <w:rFonts w:ascii="Times New Roman" w:hAnsi="Times New Roman" w:cs="Times New Roman"/>
          <w:sz w:val="24"/>
          <w:szCs w:val="24"/>
        </w:rPr>
        <w:t xml:space="preserve"> за стаж работы в районах Крайнего Севера).</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Выплата ежемесячного денежного вознаграждения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осуществляется в соответствии с постановлением администрации города Кировска от 22.12.2020 N 1063 "О мерах по реализации постановления Правительства Мурманской области от 10.09.2020 N 624-ПП "О выплате ежемесячного денежного вознаграждения за классное руководство педагогическим работникам государственных образовательных организаций и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p w:rsid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t>6.2.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коллективными договорами и соглашениями.</w:t>
      </w:r>
    </w:p>
    <w:p w:rsidR="00113AFB" w:rsidRPr="00AC3CE5" w:rsidRDefault="00514380" w:rsidP="00AC3CE5">
      <w:pPr>
        <w:ind w:firstLine="709"/>
        <w:jc w:val="both"/>
        <w:rPr>
          <w:rFonts w:ascii="Times New Roman" w:hAnsi="Times New Roman" w:cs="Times New Roman"/>
          <w:sz w:val="24"/>
          <w:szCs w:val="24"/>
        </w:rPr>
      </w:pPr>
      <w:r w:rsidRPr="00AC3CE5">
        <w:rPr>
          <w:rFonts w:ascii="Times New Roman" w:hAnsi="Times New Roman" w:cs="Times New Roman"/>
          <w:sz w:val="24"/>
          <w:szCs w:val="24"/>
        </w:rPr>
        <w:lastRenderedPageBreak/>
        <w:t>6.3. Руководители учреждений обеспечивают проведение специальной оценки условий труда с целью обеспечения безопасных условий труда, соответствующих государственным нормативным требованиям охраны труда, и сокращения количества рабочих мест, которые таким требованиям не соответствуют.</w:t>
      </w:r>
    </w:p>
    <w:p w:rsidR="00514380" w:rsidRDefault="00514380" w:rsidP="00514380">
      <w:pPr>
        <w:spacing w:after="41" w:line="240" w:lineRule="exact"/>
        <w:rPr>
          <w:rFonts w:ascii="Times New Roman" w:eastAsia="Times New Roman" w:hAnsi="Times New Roman" w:cs="Times New Roman"/>
          <w:sz w:val="24"/>
          <w:szCs w:val="24"/>
        </w:rPr>
      </w:pPr>
    </w:p>
    <w:p w:rsidR="00113AFB" w:rsidRDefault="005D7FB9">
      <w:pPr>
        <w:widowControl w:val="0"/>
        <w:spacing w:line="240" w:lineRule="auto"/>
        <w:ind w:left="261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 Вып</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3"/>
          <w:w w:val="99"/>
          <w:sz w:val="24"/>
          <w:szCs w:val="24"/>
        </w:rPr>
        <w:t>т</w:t>
      </w:r>
      <w:r>
        <w:rPr>
          <w:rFonts w:ascii="Times New Roman" w:eastAsia="Times New Roman" w:hAnsi="Times New Roman" w:cs="Times New Roman"/>
          <w:b/>
          <w:bCs/>
          <w:color w:val="000000"/>
          <w:sz w:val="24"/>
          <w:szCs w:val="24"/>
        </w:rPr>
        <w:t xml:space="preserve">ы </w:t>
      </w:r>
      <w:r>
        <w:rPr>
          <w:rFonts w:ascii="Times New Roman" w:eastAsia="Times New Roman" w:hAnsi="Times New Roman" w:cs="Times New Roman"/>
          <w:b/>
          <w:bCs/>
          <w:color w:val="000000"/>
          <w:spacing w:val="-3"/>
          <w:sz w:val="24"/>
          <w:szCs w:val="24"/>
        </w:rPr>
        <w:t>с</w:t>
      </w:r>
      <w:r>
        <w:rPr>
          <w:rFonts w:ascii="Times New Roman" w:eastAsia="Times New Roman" w:hAnsi="Times New Roman" w:cs="Times New Roman"/>
          <w:b/>
          <w:bCs/>
          <w:color w:val="000000"/>
          <w:spacing w:val="1"/>
          <w:w w:val="99"/>
          <w:sz w:val="24"/>
          <w:szCs w:val="24"/>
        </w:rPr>
        <w:t>ти</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pacing w:val="-2"/>
          <w:w w:val="99"/>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w w:val="99"/>
          <w:sz w:val="24"/>
          <w:szCs w:val="24"/>
        </w:rPr>
        <w:t>ю</w:t>
      </w:r>
      <w:r>
        <w:rPr>
          <w:rFonts w:ascii="Times New Roman" w:eastAsia="Times New Roman" w:hAnsi="Times New Roman" w:cs="Times New Roman"/>
          <w:b/>
          <w:bCs/>
          <w:color w:val="000000"/>
          <w:spacing w:val="-3"/>
          <w:w w:val="99"/>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о ха</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w:t>
      </w:r>
    </w:p>
    <w:p w:rsidR="00113AFB" w:rsidRDefault="00113AFB">
      <w:pPr>
        <w:spacing w:after="31" w:line="240" w:lineRule="exact"/>
        <w:rPr>
          <w:rFonts w:ascii="Times New Roman" w:eastAsia="Times New Roman" w:hAnsi="Times New Roman" w:cs="Times New Roman"/>
          <w:sz w:val="24"/>
          <w:szCs w:val="24"/>
        </w:rPr>
      </w:pPr>
    </w:p>
    <w:p w:rsidR="00EA050B" w:rsidRDefault="005D7FB9" w:rsidP="00EA050B">
      <w:pPr>
        <w:widowControl w:val="0"/>
        <w:tabs>
          <w:tab w:val="left" w:pos="1342"/>
          <w:tab w:val="left" w:pos="1780"/>
          <w:tab w:val="left" w:pos="3402"/>
          <w:tab w:val="left" w:pos="5354"/>
          <w:tab w:val="left" w:pos="6824"/>
          <w:tab w:val="left" w:pos="8025"/>
          <w:tab w:val="left" w:pos="8896"/>
        </w:tabs>
        <w:spacing w:line="240" w:lineRule="auto"/>
        <w:ind w:right="-5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r w:rsidR="00A66E25">
        <w:rPr>
          <w:rFonts w:ascii="Times New Roman" w:eastAsia="Times New Roman" w:hAnsi="Times New Roman" w:cs="Times New Roman"/>
          <w:color w:val="000000"/>
          <w:sz w:val="24"/>
          <w:szCs w:val="24"/>
        </w:rPr>
        <w:t xml:space="preserve"> </w:t>
      </w:r>
      <w:r w:rsidR="00EA050B" w:rsidRPr="00EA050B">
        <w:rPr>
          <w:rFonts w:ascii="Times New Roman" w:eastAsia="Times New Roman" w:hAnsi="Times New Roman" w:cs="Times New Roman"/>
          <w:color w:val="000000"/>
          <w:sz w:val="24"/>
          <w:szCs w:val="24"/>
        </w:rPr>
        <w:t>В учреждениях устанавливается следующий перечень видов выплат стимулирующего характера:</w:t>
      </w:r>
    </w:p>
    <w:p w:rsidR="009263AA" w:rsidRPr="009263AA" w:rsidRDefault="009263AA" w:rsidP="00EA050B">
      <w:pPr>
        <w:widowControl w:val="0"/>
        <w:tabs>
          <w:tab w:val="left" w:pos="1342"/>
          <w:tab w:val="left" w:pos="1780"/>
          <w:tab w:val="left" w:pos="3402"/>
          <w:tab w:val="left" w:pos="5354"/>
          <w:tab w:val="left" w:pos="6824"/>
          <w:tab w:val="left" w:pos="8025"/>
          <w:tab w:val="left" w:pos="8896"/>
        </w:tabs>
        <w:spacing w:line="240" w:lineRule="auto"/>
        <w:ind w:right="-50" w:firstLine="707"/>
        <w:jc w:val="both"/>
        <w:rPr>
          <w:rFonts w:ascii="Times New Roman" w:eastAsia="Times New Roman" w:hAnsi="Times New Roman" w:cs="Times New Roman"/>
          <w:sz w:val="24"/>
          <w:szCs w:val="24"/>
        </w:rPr>
      </w:pPr>
      <w:r w:rsidRPr="009263AA">
        <w:rPr>
          <w:rFonts w:ascii="Times New Roman" w:eastAsia="Times New Roman" w:hAnsi="Times New Roman" w:cs="Times New Roman"/>
          <w:sz w:val="24"/>
          <w:szCs w:val="24"/>
        </w:rPr>
        <w:t>1) стимулирующие доплаты и надбавки:</w:t>
      </w:r>
    </w:p>
    <w:p w:rsidR="009263AA" w:rsidRPr="009263AA" w:rsidRDefault="004C7EC5"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9263AA" w:rsidRPr="009263AA">
        <w:rPr>
          <w:rFonts w:ascii="Times New Roman" w:eastAsia="Times New Roman" w:hAnsi="Times New Roman" w:cs="Times New Roman"/>
          <w:sz w:val="24"/>
          <w:szCs w:val="24"/>
        </w:rPr>
        <w:t>) за высокие результаты работы;</w:t>
      </w:r>
    </w:p>
    <w:p w:rsidR="009263AA" w:rsidRPr="009263AA" w:rsidRDefault="004C7EC5"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009263AA" w:rsidRPr="009263AA">
        <w:rPr>
          <w:rFonts w:ascii="Times New Roman" w:eastAsia="Times New Roman" w:hAnsi="Times New Roman" w:cs="Times New Roman"/>
          <w:sz w:val="24"/>
          <w:szCs w:val="24"/>
        </w:rPr>
        <w:t>) за классность;</w:t>
      </w:r>
    </w:p>
    <w:p w:rsidR="009263AA" w:rsidRPr="009263AA" w:rsidRDefault="004C7EC5"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9263AA" w:rsidRPr="009263AA">
        <w:rPr>
          <w:rFonts w:ascii="Times New Roman" w:eastAsia="Times New Roman" w:hAnsi="Times New Roman" w:cs="Times New Roman"/>
          <w:sz w:val="24"/>
          <w:szCs w:val="24"/>
        </w:rPr>
        <w:t>) за знание и применение в работе иностранных языков;</w:t>
      </w:r>
    </w:p>
    <w:p w:rsidR="009263AA" w:rsidRPr="009263AA" w:rsidRDefault="004C7EC5"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9263AA" w:rsidRPr="009263AA">
        <w:rPr>
          <w:rFonts w:ascii="Times New Roman" w:eastAsia="Times New Roman" w:hAnsi="Times New Roman" w:cs="Times New Roman"/>
          <w:sz w:val="24"/>
          <w:szCs w:val="24"/>
        </w:rPr>
        <w:t>) за ученую степень, ученое звание,</w:t>
      </w:r>
      <w:r w:rsidR="009263AA" w:rsidRPr="009263AA">
        <w:rPr>
          <w:rFonts w:ascii="Times New Roman" w:eastAsia="Times New Roman" w:hAnsi="Times New Roman" w:cs="Times New Roman"/>
          <w:b/>
          <w:bCs/>
          <w:sz w:val="24"/>
          <w:szCs w:val="24"/>
        </w:rPr>
        <w:t xml:space="preserve"> </w:t>
      </w:r>
      <w:r w:rsidR="009263AA" w:rsidRPr="009263AA">
        <w:rPr>
          <w:rFonts w:ascii="Times New Roman" w:eastAsia="Times New Roman" w:hAnsi="Times New Roman" w:cs="Times New Roman"/>
          <w:sz w:val="24"/>
          <w:szCs w:val="24"/>
        </w:rPr>
        <w:t>почетное звание Российской Федерации и др. (за почетное звание заслуженный учитель Российской Федерации в размере 20000 рублей, включая районный коэффициент и процентную надбавку за стаж работы в районах Крайнего Севера и др.);</w:t>
      </w:r>
    </w:p>
    <w:p w:rsidR="009263AA" w:rsidRDefault="004C7EC5"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9263AA" w:rsidRPr="009263AA">
        <w:rPr>
          <w:rFonts w:ascii="Times New Roman" w:eastAsia="Times New Roman" w:hAnsi="Times New Roman" w:cs="Times New Roman"/>
          <w:sz w:val="24"/>
          <w:szCs w:val="24"/>
        </w:rPr>
        <w:t>) педагогу - молодому специалисту;</w:t>
      </w:r>
    </w:p>
    <w:p w:rsidR="004C7EC5" w:rsidRPr="009263AA" w:rsidRDefault="004C7EC5"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4C7EC5">
        <w:rPr>
          <w:rFonts w:ascii="Times New Roman" w:eastAsia="Times New Roman" w:hAnsi="Times New Roman" w:cs="Times New Roman"/>
          <w:sz w:val="24"/>
          <w:szCs w:val="24"/>
        </w:rPr>
        <w:t>Надбавка педагогам - молодым специалистам устанавливается в течение первых трех лет работы после окончания профессиональной образовательной организации или образовательной организации высшего образования. Надбавка устанавливается приказом руководителя учреждения на определенный период времени в течение соответствующего календарного года в соответствии с законодательством Мурманской области. Размер надбавки устанавливается в процентах к должностному окладу.</w:t>
      </w:r>
    </w:p>
    <w:p w:rsidR="009263AA" w:rsidRPr="009263AA" w:rsidRDefault="009263AA"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EC7C3B">
        <w:rPr>
          <w:rFonts w:ascii="Times New Roman" w:eastAsia="Times New Roman" w:hAnsi="Times New Roman" w:cs="Times New Roman"/>
          <w:sz w:val="24"/>
          <w:szCs w:val="24"/>
        </w:rPr>
        <w:t>е) за библиотечный стаж работы</w:t>
      </w:r>
      <w:r w:rsidR="00EA050B" w:rsidRPr="00EC7C3B">
        <w:rPr>
          <w:rFonts w:ascii="Times New Roman" w:eastAsia="Times New Roman" w:hAnsi="Times New Roman" w:cs="Times New Roman"/>
          <w:sz w:val="24"/>
          <w:szCs w:val="24"/>
        </w:rPr>
        <w:t>.</w:t>
      </w:r>
      <w:r w:rsidR="00EA050B" w:rsidRPr="00EC7C3B">
        <w:t xml:space="preserve"> </w:t>
      </w:r>
      <w:r w:rsidR="00EA050B" w:rsidRPr="00EC7C3B">
        <w:rPr>
          <w:rFonts w:ascii="Times New Roman" w:eastAsia="Times New Roman" w:hAnsi="Times New Roman" w:cs="Times New Roman"/>
          <w:sz w:val="24"/>
          <w:szCs w:val="24"/>
        </w:rPr>
        <w:t xml:space="preserve">Порядок определения и исчисления библиотечного стажа при установлении стимулирующей надбавки к должностному окладу за библиотечный стаж работы в учреждениях образования, установлен приложением № </w:t>
      </w:r>
      <w:r w:rsidR="00EC7C3B" w:rsidRPr="00EC7C3B">
        <w:rPr>
          <w:rFonts w:ascii="Times New Roman" w:eastAsia="Times New Roman" w:hAnsi="Times New Roman" w:cs="Times New Roman"/>
          <w:sz w:val="24"/>
          <w:szCs w:val="24"/>
        </w:rPr>
        <w:t>2</w:t>
      </w:r>
      <w:r w:rsidR="00EA050B" w:rsidRPr="00EC7C3B">
        <w:rPr>
          <w:rFonts w:ascii="Times New Roman" w:eastAsia="Times New Roman" w:hAnsi="Times New Roman" w:cs="Times New Roman"/>
          <w:sz w:val="24"/>
          <w:szCs w:val="24"/>
        </w:rPr>
        <w:t xml:space="preserve"> к настоящему </w:t>
      </w:r>
      <w:r w:rsidR="00A66E25" w:rsidRPr="00EC7C3B">
        <w:rPr>
          <w:rFonts w:ascii="Times New Roman" w:eastAsia="Times New Roman" w:hAnsi="Times New Roman" w:cs="Times New Roman"/>
          <w:sz w:val="24"/>
          <w:szCs w:val="24"/>
        </w:rPr>
        <w:t xml:space="preserve">Примерному </w:t>
      </w:r>
      <w:r w:rsidR="00EA050B" w:rsidRPr="00EC7C3B">
        <w:rPr>
          <w:rFonts w:ascii="Times New Roman" w:eastAsia="Times New Roman" w:hAnsi="Times New Roman" w:cs="Times New Roman"/>
          <w:sz w:val="24"/>
          <w:szCs w:val="24"/>
        </w:rPr>
        <w:t>по</w:t>
      </w:r>
      <w:r w:rsidR="00A66E25" w:rsidRPr="00EC7C3B">
        <w:rPr>
          <w:rFonts w:ascii="Times New Roman" w:eastAsia="Times New Roman" w:hAnsi="Times New Roman" w:cs="Times New Roman"/>
          <w:sz w:val="24"/>
          <w:szCs w:val="24"/>
        </w:rPr>
        <w:t>ложению</w:t>
      </w:r>
      <w:r w:rsidRPr="00EC7C3B">
        <w:rPr>
          <w:rFonts w:ascii="Times New Roman" w:eastAsia="Times New Roman" w:hAnsi="Times New Roman" w:cs="Times New Roman"/>
          <w:sz w:val="24"/>
          <w:szCs w:val="24"/>
        </w:rPr>
        <w:t>;</w:t>
      </w:r>
    </w:p>
    <w:p w:rsidR="009263AA" w:rsidRPr="009263AA" w:rsidRDefault="009263AA"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9263AA">
        <w:rPr>
          <w:rFonts w:ascii="Times New Roman" w:eastAsia="Times New Roman" w:hAnsi="Times New Roman" w:cs="Times New Roman"/>
          <w:sz w:val="24"/>
          <w:szCs w:val="24"/>
        </w:rPr>
        <w:t>ж) медицинским работникам (врачам, провизорам, среднему медицинскому и фармацевтическому персоналу), не имеющим медицинского стажа, в течение первых трех лет работы после окончания среднего или высшего профессионального образовательного учреждения;</w:t>
      </w:r>
    </w:p>
    <w:p w:rsidR="009263AA" w:rsidRPr="009263AA" w:rsidRDefault="009263AA"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9263AA">
        <w:rPr>
          <w:rFonts w:ascii="Times New Roman" w:eastAsia="Times New Roman" w:hAnsi="Times New Roman" w:cs="Times New Roman"/>
          <w:sz w:val="24"/>
          <w:szCs w:val="24"/>
        </w:rPr>
        <w:t>з) ежемесячная доплата педагогическим работникам муниципальных дошкольных образовательных учреждений, муниципальных общеобразовательных учреждений (далее – ежемесячная доплата):</w:t>
      </w:r>
    </w:p>
    <w:p w:rsidR="009263AA" w:rsidRPr="00EA050B" w:rsidRDefault="009263AA"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EA050B">
        <w:rPr>
          <w:rFonts w:ascii="Times New Roman" w:eastAsia="Times New Roman" w:hAnsi="Times New Roman" w:cs="Times New Roman"/>
          <w:sz w:val="24"/>
          <w:szCs w:val="24"/>
        </w:rPr>
        <w:t>- За первую квалификационную категорию в размере 10 000 рублей;</w:t>
      </w:r>
    </w:p>
    <w:p w:rsidR="009263AA" w:rsidRPr="009263AA" w:rsidRDefault="009263AA"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EA050B">
        <w:rPr>
          <w:rFonts w:ascii="Times New Roman" w:eastAsia="Times New Roman" w:hAnsi="Times New Roman" w:cs="Times New Roman"/>
          <w:sz w:val="24"/>
          <w:szCs w:val="24"/>
        </w:rPr>
        <w:t>- За высшую квалификационную категорию в размере 15 000 рублей.</w:t>
      </w:r>
    </w:p>
    <w:p w:rsidR="009263AA" w:rsidRPr="009263AA" w:rsidRDefault="009263AA"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9263AA">
        <w:rPr>
          <w:rFonts w:ascii="Times New Roman" w:eastAsia="Times New Roman" w:hAnsi="Times New Roman" w:cs="Times New Roman"/>
          <w:sz w:val="24"/>
          <w:szCs w:val="24"/>
        </w:rPr>
        <w:t>Ежемесячная доплата устанавливается в абсолютном размере, который включает в себя районный коэффициент и процентную надбавку за стаж работы в районах Крайнего Севера. Ежемесячная доплата устанавливается по основному месту работы за фактически отработанное время при условии работы не менее чем на ставку заработной платы в соответствии с продолжительностью рабочего времени (нормой часов педагогической работы за ставку заработной платы), установленной приказом Министерства образования и науки Российской Федерации от 22.12.2014 № 1601. В случае, когда фактическая нагрузка педагогического работника составляет более одной ставки, ежемесячная доплата не увеличивается. Финансовое обеспечение ежемесячной доплаты осуществляется за счет средств единой субвенции на финансовое обеспечение образовательной деятельности в соответствии с постановлением Правительства Мурманской области от 02.03.2020 № 77-ПП «Об утверждении правил предоставления местным бюджетам субвенций на осуществление органами местного самоуправления отдельных государственных полномочий».</w:t>
      </w:r>
    </w:p>
    <w:p w:rsidR="009263AA" w:rsidRPr="009263AA" w:rsidRDefault="009263AA"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9263AA">
        <w:rPr>
          <w:rFonts w:ascii="Times New Roman" w:eastAsia="Times New Roman" w:hAnsi="Times New Roman" w:cs="Times New Roman"/>
          <w:sz w:val="24"/>
          <w:szCs w:val="24"/>
        </w:rPr>
        <w:t>2) премии:</w:t>
      </w:r>
    </w:p>
    <w:p w:rsidR="009263AA" w:rsidRPr="009263AA" w:rsidRDefault="009263AA"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9263AA">
        <w:rPr>
          <w:rFonts w:ascii="Times New Roman" w:eastAsia="Times New Roman" w:hAnsi="Times New Roman" w:cs="Times New Roman"/>
          <w:sz w:val="24"/>
          <w:szCs w:val="24"/>
        </w:rPr>
        <w:t>а) за основные результаты работы (месяц, квартал, год);</w:t>
      </w:r>
    </w:p>
    <w:p w:rsidR="009263AA" w:rsidRPr="009263AA" w:rsidRDefault="009263AA" w:rsidP="009263AA">
      <w:pPr>
        <w:widowControl w:val="0"/>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9263AA">
        <w:rPr>
          <w:rFonts w:ascii="Times New Roman" w:eastAsia="Times New Roman" w:hAnsi="Times New Roman" w:cs="Times New Roman"/>
          <w:sz w:val="24"/>
          <w:szCs w:val="24"/>
        </w:rPr>
        <w:lastRenderedPageBreak/>
        <w:t>б) за выполнение особо важных или срочных работ;</w:t>
      </w:r>
    </w:p>
    <w:p w:rsidR="009263AA" w:rsidRPr="009263AA" w:rsidRDefault="009263AA" w:rsidP="009263AA">
      <w:pPr>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9263AA">
        <w:rPr>
          <w:rFonts w:ascii="Times New Roman" w:eastAsia="Times New Roman" w:hAnsi="Times New Roman" w:cs="Times New Roman"/>
          <w:sz w:val="24"/>
          <w:szCs w:val="24"/>
        </w:rPr>
        <w:t>в) единовременные премии.</w:t>
      </w:r>
    </w:p>
    <w:p w:rsidR="009263AA" w:rsidRPr="009263AA" w:rsidRDefault="009263AA" w:rsidP="009263AA">
      <w:pPr>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9263AA">
        <w:rPr>
          <w:rFonts w:ascii="Times New Roman" w:eastAsia="Times New Roman" w:hAnsi="Times New Roman" w:cs="Times New Roman"/>
          <w:sz w:val="24"/>
          <w:szCs w:val="24"/>
        </w:rPr>
        <w:t>3) иные поощрительные выплаты:</w:t>
      </w:r>
    </w:p>
    <w:p w:rsidR="00EA050B" w:rsidRDefault="009263AA" w:rsidP="00EA050B">
      <w:pPr>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9263AA">
        <w:rPr>
          <w:rFonts w:ascii="Times New Roman" w:eastAsia="Times New Roman" w:hAnsi="Times New Roman" w:cs="Times New Roman"/>
          <w:sz w:val="24"/>
          <w:szCs w:val="24"/>
        </w:rPr>
        <w:t>а) единовременная поощрительная выплата педагогу-молодому специалисту, статус которого закреплен Законом Мурманской области от 20.12.2013 № 1705-01-ЗМО, впервые приступившему к работе в муниципальном дошкольном образовательном учреждении или муниципальном общеобразовательном учреждении после 31 августа 2023 года, отработавшему непрерывно не менее 12 месяцев в данной организации и исполнившему свои трудовые обязанности (нормы труда), в размере 100 000 рублей. Единовременная поощрительная выплата педагогу-молодому специалисту устанавливается в абсолютном размере, который включает в себя районный коэффициент и процентную надбавку за стаж работы в районах Крайнего Севера. Единовременная поощрительная выплата педагогу-молодому специалисту производится однократно по истечении 12 месяцев непрерывной работы. В период непрерывной работы засчитывается фактически отработанное время по трудовому договору у конкретного работодателя в соответствии с табелем учета рабочего времени, а также периоды сохранения среднего заработка за время нахождения в очередном оплачиваемом отпуске, командировке, курсах повышения квалификации. Финансовое обеспечение единовременной поощрительной выплаты педагогу-молодому специалисту осуществляется за счет средств единой субвенции на финансовое обеспечение образовательной деятельности в соответствии с постановлением Правительства Мурманской области от 02.03.2020 № 77-ПП «Об утверждении правил предоставления местным бюджетам субвенций на осуществление органами местного самоуправления отдельн</w:t>
      </w:r>
      <w:r w:rsidR="00EA050B">
        <w:rPr>
          <w:rFonts w:ascii="Times New Roman" w:eastAsia="Times New Roman" w:hAnsi="Times New Roman" w:cs="Times New Roman"/>
          <w:sz w:val="24"/>
          <w:szCs w:val="24"/>
        </w:rPr>
        <w:t>ых государственных полномочий».</w:t>
      </w:r>
    </w:p>
    <w:p w:rsidR="00113AFB" w:rsidRPr="00EA050B" w:rsidRDefault="005D7FB9" w:rsidP="00EA050B">
      <w:pPr>
        <w:suppressAutoHyphens/>
        <w:autoSpaceDE w:val="0"/>
        <w:autoSpaceDN w:val="0"/>
        <w:adjustRightInd w:val="0"/>
        <w:spacing w:line="240" w:lineRule="auto"/>
        <w:ind w:firstLine="709"/>
        <w:jc w:val="both"/>
        <w:rPr>
          <w:rFonts w:ascii="Times New Roman" w:eastAsia="Times New Roman" w:hAnsi="Times New Roman" w:cs="Times New Roman"/>
          <w:sz w:val="24"/>
          <w:szCs w:val="24"/>
        </w:rPr>
      </w:pPr>
      <w:r w:rsidRPr="00EA050B">
        <w:rPr>
          <w:rFonts w:ascii="Times New Roman" w:hAnsi="Times New Roman" w:cs="Times New Roman"/>
          <w:sz w:val="24"/>
          <w:szCs w:val="24"/>
        </w:rPr>
        <w:t>7.2. Наименование, условия и размеры</w:t>
      </w:r>
      <w:r w:rsidR="00A66E25">
        <w:rPr>
          <w:rFonts w:ascii="Times New Roman" w:hAnsi="Times New Roman" w:cs="Times New Roman"/>
          <w:sz w:val="24"/>
          <w:szCs w:val="24"/>
        </w:rPr>
        <w:t xml:space="preserve"> </w:t>
      </w:r>
      <w:r w:rsidRPr="00EA050B">
        <w:rPr>
          <w:rFonts w:ascii="Times New Roman" w:hAnsi="Times New Roman" w:cs="Times New Roman"/>
          <w:sz w:val="24"/>
          <w:szCs w:val="24"/>
        </w:rPr>
        <w:t>выплат стимулирующего характера устанавливаются учреждением самостоятельно в соответствии с показателями и критериями оценки деятельности работников, утверждаемыми учреждением.</w:t>
      </w:r>
    </w:p>
    <w:p w:rsidR="00EA050B" w:rsidRDefault="005D7FB9" w:rsidP="00EA050B">
      <w:pPr>
        <w:jc w:val="both"/>
        <w:rPr>
          <w:rFonts w:ascii="Times New Roman" w:hAnsi="Times New Roman" w:cs="Times New Roman"/>
          <w:sz w:val="24"/>
          <w:szCs w:val="24"/>
        </w:rPr>
      </w:pPr>
      <w:r w:rsidRPr="00EA050B">
        <w:rPr>
          <w:rFonts w:ascii="Times New Roman" w:hAnsi="Times New Roman" w:cs="Times New Roman"/>
          <w:sz w:val="24"/>
          <w:szCs w:val="24"/>
        </w:rPr>
        <w:t>Перечень стимулирующих выплат, установленных учреждением, должен отвечать целям и задачам, определенным уставом учреждения, а также показателям эффективности деятельности учреждений.</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 xml:space="preserve">7.3. Увеличение стимулирующей части ФОТ может осуществляться за счет: </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 оптимизации соотношения численности основного и прочего персонала;</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 оптимизации штатной численности с учетом принципа достаточности численного состава работников учреждения для гарантированного выполнения функций, задач и объемов работ, в том числе и посредством повышения уровня оснащенности рабочих мест и квалификации работников;</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 xml:space="preserve">- оптимизации структуры и уровня расходов на содержание аппарата управления; </w:t>
      </w:r>
    </w:p>
    <w:p w:rsidR="00200BC9" w:rsidRPr="00EA050B" w:rsidRDefault="005D7FB9" w:rsidP="00200BC9">
      <w:pPr>
        <w:ind w:firstLine="709"/>
        <w:jc w:val="both"/>
        <w:rPr>
          <w:rFonts w:ascii="Times New Roman" w:hAnsi="Times New Roman" w:cs="Times New Roman"/>
          <w:sz w:val="24"/>
          <w:szCs w:val="24"/>
        </w:rPr>
      </w:pPr>
      <w:r w:rsidRPr="00EA050B">
        <w:rPr>
          <w:rFonts w:ascii="Times New Roman" w:hAnsi="Times New Roman" w:cs="Times New Roman"/>
          <w:sz w:val="24"/>
          <w:szCs w:val="24"/>
        </w:rPr>
        <w:t>- передачи непрофильных функций на аутсорсинг</w:t>
      </w:r>
      <w:bookmarkStart w:id="7" w:name="_page_57_0"/>
      <w:bookmarkEnd w:id="6"/>
      <w:r w:rsidR="00200BC9">
        <w:rPr>
          <w:rFonts w:ascii="Times New Roman" w:hAnsi="Times New Roman" w:cs="Times New Roman"/>
          <w:sz w:val="24"/>
          <w:szCs w:val="24"/>
        </w:rPr>
        <w:t>;</w:t>
      </w:r>
    </w:p>
    <w:p w:rsidR="00113AFB" w:rsidRPr="00EA050B" w:rsidRDefault="00200BC9" w:rsidP="00EA050B">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D7FB9" w:rsidRPr="00EA050B">
        <w:rPr>
          <w:rFonts w:ascii="Times New Roman" w:hAnsi="Times New Roman" w:cs="Times New Roman"/>
          <w:sz w:val="24"/>
          <w:szCs w:val="24"/>
        </w:rPr>
        <w:t>обоснованного снижения расходов на выплаты компенсационного характера.</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7.4. Условия премирования должны учитывать систему оценки объема, качества и эффективности оказываемого вида услуг, которые строятся исходя из подхода, основанного на учете конечных результатов, и включают набор унифицированных показателей, имеющих количественное выражение.</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Система факторов, служащих основанием для премирования работников, формируется для разных категорий работников с учетом выполняемой работы, порядка учета и нормирования результатов работы различных категорий сотрудников.</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7.5. При наличии дисциплинарного взыскания сумма премии работника снижается на 10% от размера премии, начисленной ему в зависимости от результатов работы.</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7.6. Снижение размера премии производится в расчетном периоде по решению руководителя учреждения.</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7.7. Выплаты стимулирующего характера устанавливаются в процентах или в абсолютных размерах к должностным окладам (окладам).</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lastRenderedPageBreak/>
        <w:t>7.8. Выплаты стимулирующего характера производятся по решению руководителя учреждения в пределах бюджетных средств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 заместителей руководителя, главного бухгалтера, главных специалистов и иных работников, непосредственно подчиненных руководителю;</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 руководителей структурных подразделений учреждения, главных специалистов и иных работников, подчиненных заместителям руководителей, - по представлению заместителей руководителя;</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 остальных работников, занятых в структурных подразделениях учреждения - по представлению руководителей структурных подразделений.</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При отсутствии или недостаточном объеме соответствующих (бюджетных и/или внебюджетных) финансовых средств руководитель учреждения вправе приостановить выплату стимулирующего характера, уменьшить либо отменить их выплату, предупредив работника об этом в установленном законодательством порядке.</w:t>
      </w:r>
    </w:p>
    <w:p w:rsid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7.9. Распределение стимулирующего фонда оплаты труда производится руководителем учреждения с учетом мнения представительного органа работников.</w:t>
      </w:r>
    </w:p>
    <w:p w:rsidR="00113AFB" w:rsidRPr="00EA050B" w:rsidRDefault="005D7FB9" w:rsidP="00EA050B">
      <w:pPr>
        <w:ind w:firstLine="709"/>
        <w:jc w:val="both"/>
        <w:rPr>
          <w:rFonts w:ascii="Times New Roman" w:hAnsi="Times New Roman" w:cs="Times New Roman"/>
          <w:sz w:val="24"/>
          <w:szCs w:val="24"/>
        </w:rPr>
      </w:pPr>
      <w:r w:rsidRPr="00EA050B">
        <w:rPr>
          <w:rFonts w:ascii="Times New Roman" w:hAnsi="Times New Roman" w:cs="Times New Roman"/>
          <w:sz w:val="24"/>
          <w:szCs w:val="24"/>
        </w:rPr>
        <w:t>7.10. Распределение стимулирующих надбавок, премий и других мер материального стимулирования производится в пределах фонда оплаты труда работников учреждения без ограничения их максимальными размерами.</w:t>
      </w:r>
    </w:p>
    <w:p w:rsidR="00113AFB" w:rsidRDefault="00113AFB">
      <w:pPr>
        <w:spacing w:after="41" w:line="240" w:lineRule="exact"/>
        <w:rPr>
          <w:rFonts w:ascii="Times New Roman" w:eastAsia="Times New Roman" w:hAnsi="Times New Roman" w:cs="Times New Roman"/>
          <w:sz w:val="24"/>
          <w:szCs w:val="24"/>
        </w:rPr>
      </w:pPr>
    </w:p>
    <w:p w:rsidR="00113AFB" w:rsidRDefault="005D7FB9">
      <w:pPr>
        <w:widowControl w:val="0"/>
        <w:spacing w:line="240" w:lineRule="auto"/>
        <w:ind w:left="149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 По</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ядок</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до</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 xml:space="preserve">ы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 xml:space="preserve">о </w:t>
      </w:r>
      <w:r>
        <w:rPr>
          <w:rFonts w:ascii="Times New Roman" w:eastAsia="Times New Roman" w:hAnsi="Times New Roman" w:cs="Times New Roman"/>
          <w:b/>
          <w:bCs/>
          <w:color w:val="000000"/>
          <w:w w:val="99"/>
          <w:sz w:val="24"/>
          <w:szCs w:val="24"/>
        </w:rPr>
        <w:t>ми</w:t>
      </w:r>
      <w:r>
        <w:rPr>
          <w:rFonts w:ascii="Times New Roman" w:eastAsia="Times New Roman" w:hAnsi="Times New Roman" w:cs="Times New Roman"/>
          <w:b/>
          <w:bCs/>
          <w:color w:val="000000"/>
          <w:spacing w:val="1"/>
          <w:w w:val="99"/>
          <w:sz w:val="24"/>
          <w:szCs w:val="24"/>
        </w:rPr>
        <w:t>ни</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 xml:space="preserve">о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аз</w:t>
      </w:r>
      <w:r>
        <w:rPr>
          <w:rFonts w:ascii="Times New Roman" w:eastAsia="Times New Roman" w:hAnsi="Times New Roman" w:cs="Times New Roman"/>
          <w:b/>
          <w:bCs/>
          <w:color w:val="000000"/>
          <w:spacing w:val="-2"/>
          <w:w w:val="99"/>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 о</w:t>
      </w:r>
      <w:r>
        <w:rPr>
          <w:rFonts w:ascii="Times New Roman" w:eastAsia="Times New Roman" w:hAnsi="Times New Roman" w:cs="Times New Roman"/>
          <w:b/>
          <w:bCs/>
          <w:color w:val="000000"/>
          <w:spacing w:val="1"/>
          <w:w w:val="99"/>
          <w:sz w:val="24"/>
          <w:szCs w:val="24"/>
        </w:rPr>
        <w:t>п</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w w:val="99"/>
          <w:sz w:val="24"/>
          <w:szCs w:val="24"/>
        </w:rPr>
        <w:t>тр</w:t>
      </w:r>
      <w:r>
        <w:rPr>
          <w:rFonts w:ascii="Times New Roman" w:eastAsia="Times New Roman" w:hAnsi="Times New Roman" w:cs="Times New Roman"/>
          <w:b/>
          <w:bCs/>
          <w:color w:val="000000"/>
          <w:spacing w:val="-2"/>
          <w:sz w:val="24"/>
          <w:szCs w:val="24"/>
        </w:rPr>
        <w:t>у</w:t>
      </w:r>
      <w:r>
        <w:rPr>
          <w:rFonts w:ascii="Times New Roman" w:eastAsia="Times New Roman" w:hAnsi="Times New Roman" w:cs="Times New Roman"/>
          <w:b/>
          <w:bCs/>
          <w:color w:val="000000"/>
          <w:sz w:val="24"/>
          <w:szCs w:val="24"/>
        </w:rPr>
        <w:t>да</w:t>
      </w:r>
    </w:p>
    <w:p w:rsidR="00113AFB" w:rsidRDefault="00113AFB">
      <w:pPr>
        <w:spacing w:after="31" w:line="240" w:lineRule="exact"/>
        <w:rPr>
          <w:rFonts w:ascii="Times New Roman" w:eastAsia="Times New Roman" w:hAnsi="Times New Roman" w:cs="Times New Roman"/>
          <w:sz w:val="24"/>
          <w:szCs w:val="24"/>
        </w:rPr>
      </w:pPr>
    </w:p>
    <w:p w:rsidR="005629A9" w:rsidRDefault="005D7FB9" w:rsidP="005629A9">
      <w:pPr>
        <w:ind w:firstLine="709"/>
        <w:jc w:val="both"/>
        <w:rPr>
          <w:rFonts w:ascii="Times New Roman" w:hAnsi="Times New Roman" w:cs="Times New Roman"/>
          <w:sz w:val="24"/>
          <w:szCs w:val="24"/>
        </w:rPr>
      </w:pPr>
      <w:r w:rsidRPr="004A4C1D">
        <w:rPr>
          <w:rFonts w:ascii="Times New Roman" w:hAnsi="Times New Roman" w:cs="Times New Roman"/>
          <w:sz w:val="24"/>
          <w:szCs w:val="24"/>
        </w:rPr>
        <w:t xml:space="preserve">8.1. Доплата до </w:t>
      </w:r>
      <w:hyperlink r:id="rId26">
        <w:r w:rsidRPr="004A4C1D">
          <w:rPr>
            <w:rStyle w:val="a7"/>
            <w:rFonts w:ascii="Times New Roman" w:hAnsi="Times New Roman" w:cs="Times New Roman"/>
            <w:color w:val="auto"/>
            <w:sz w:val="24"/>
            <w:szCs w:val="24"/>
            <w:u w:val="none"/>
          </w:rPr>
          <w:t xml:space="preserve">минимального размера </w:t>
        </w:r>
      </w:hyperlink>
      <w:r w:rsidRPr="004A4C1D">
        <w:rPr>
          <w:rFonts w:ascii="Times New Roman" w:hAnsi="Times New Roman" w:cs="Times New Roman"/>
          <w:sz w:val="24"/>
          <w:szCs w:val="24"/>
        </w:rPr>
        <w:t xml:space="preserve">оплаты труда </w:t>
      </w:r>
      <w:r w:rsidR="004A4C1D">
        <w:rPr>
          <w:rFonts w:ascii="Times New Roman" w:hAnsi="Times New Roman" w:cs="Times New Roman"/>
          <w:sz w:val="24"/>
          <w:szCs w:val="24"/>
        </w:rPr>
        <w:t xml:space="preserve">(далее – доплата) </w:t>
      </w:r>
      <w:r w:rsidRPr="004A4C1D">
        <w:rPr>
          <w:rFonts w:ascii="Times New Roman" w:hAnsi="Times New Roman" w:cs="Times New Roman"/>
          <w:sz w:val="24"/>
          <w:szCs w:val="24"/>
        </w:rPr>
        <w:t>производится работникам учреждения, отработавшим установленную законодательством Российской Федерации месячную</w:t>
      </w:r>
      <w:r w:rsidR="004A4C1D">
        <w:rPr>
          <w:rFonts w:ascii="Times New Roman" w:hAnsi="Times New Roman" w:cs="Times New Roman"/>
          <w:sz w:val="24"/>
          <w:szCs w:val="24"/>
        </w:rPr>
        <w:t xml:space="preserve"> </w:t>
      </w:r>
      <w:r w:rsidRPr="004A4C1D">
        <w:rPr>
          <w:rFonts w:ascii="Times New Roman" w:hAnsi="Times New Roman" w:cs="Times New Roman"/>
          <w:sz w:val="24"/>
          <w:szCs w:val="24"/>
        </w:rPr>
        <w:t>норму</w:t>
      </w:r>
      <w:r w:rsidR="004A4C1D">
        <w:rPr>
          <w:rFonts w:ascii="Times New Roman" w:hAnsi="Times New Roman" w:cs="Times New Roman"/>
          <w:sz w:val="24"/>
          <w:szCs w:val="24"/>
        </w:rPr>
        <w:t xml:space="preserve"> </w:t>
      </w:r>
      <w:r w:rsidRPr="004A4C1D">
        <w:rPr>
          <w:rFonts w:ascii="Times New Roman" w:hAnsi="Times New Roman" w:cs="Times New Roman"/>
          <w:sz w:val="24"/>
          <w:szCs w:val="24"/>
        </w:rPr>
        <w:t>рабочего времени</w:t>
      </w:r>
      <w:r w:rsidR="004A4C1D">
        <w:rPr>
          <w:rFonts w:ascii="Times New Roman" w:hAnsi="Times New Roman" w:cs="Times New Roman"/>
          <w:sz w:val="24"/>
          <w:szCs w:val="24"/>
        </w:rPr>
        <w:t xml:space="preserve"> </w:t>
      </w:r>
      <w:r w:rsidRPr="004A4C1D">
        <w:rPr>
          <w:rFonts w:ascii="Times New Roman" w:hAnsi="Times New Roman" w:cs="Times New Roman"/>
          <w:sz w:val="24"/>
          <w:szCs w:val="24"/>
        </w:rPr>
        <w:t>и</w:t>
      </w:r>
      <w:r w:rsidR="004A4C1D">
        <w:rPr>
          <w:rFonts w:ascii="Times New Roman" w:hAnsi="Times New Roman" w:cs="Times New Roman"/>
          <w:sz w:val="24"/>
          <w:szCs w:val="24"/>
        </w:rPr>
        <w:t xml:space="preserve"> </w:t>
      </w:r>
      <w:r w:rsidRPr="004A4C1D">
        <w:rPr>
          <w:rFonts w:ascii="Times New Roman" w:hAnsi="Times New Roman" w:cs="Times New Roman"/>
          <w:sz w:val="24"/>
          <w:szCs w:val="24"/>
        </w:rPr>
        <w:t>исполнившим</w:t>
      </w:r>
      <w:r w:rsidR="004A4C1D">
        <w:rPr>
          <w:rFonts w:ascii="Times New Roman" w:hAnsi="Times New Roman" w:cs="Times New Roman"/>
          <w:sz w:val="24"/>
          <w:szCs w:val="24"/>
        </w:rPr>
        <w:t xml:space="preserve"> </w:t>
      </w:r>
      <w:r w:rsidRPr="004A4C1D">
        <w:rPr>
          <w:rFonts w:ascii="Times New Roman" w:hAnsi="Times New Roman" w:cs="Times New Roman"/>
          <w:sz w:val="24"/>
          <w:szCs w:val="24"/>
        </w:rPr>
        <w:t>свои трудовые</w:t>
      </w:r>
      <w:r w:rsidR="004A4C1D">
        <w:rPr>
          <w:rFonts w:ascii="Times New Roman" w:hAnsi="Times New Roman" w:cs="Times New Roman"/>
          <w:sz w:val="24"/>
          <w:szCs w:val="24"/>
        </w:rPr>
        <w:t xml:space="preserve"> </w:t>
      </w:r>
      <w:r w:rsidRPr="004A4C1D">
        <w:rPr>
          <w:rFonts w:ascii="Times New Roman" w:hAnsi="Times New Roman" w:cs="Times New Roman"/>
          <w:sz w:val="24"/>
          <w:szCs w:val="24"/>
        </w:rPr>
        <w:t xml:space="preserve">обязанности (нормы труда), в случае если рассчитанная заработная плата, без учета </w:t>
      </w:r>
      <w:hyperlink r:id="rId27">
        <w:r w:rsidRPr="004A4C1D">
          <w:rPr>
            <w:rStyle w:val="a7"/>
            <w:rFonts w:ascii="Times New Roman" w:hAnsi="Times New Roman" w:cs="Times New Roman"/>
            <w:color w:val="auto"/>
            <w:sz w:val="24"/>
            <w:szCs w:val="24"/>
            <w:u w:val="none"/>
          </w:rPr>
          <w:t xml:space="preserve">районного коэффициента </w:t>
        </w:r>
      </w:hyperlink>
      <w:r w:rsidRPr="004A4C1D">
        <w:rPr>
          <w:rFonts w:ascii="Times New Roman" w:hAnsi="Times New Roman" w:cs="Times New Roman"/>
          <w:sz w:val="24"/>
          <w:szCs w:val="24"/>
        </w:rPr>
        <w:t>и процентной надбавки за стаж работы в районах Крайнего Севера, ниже минимального размера оплаты труда, установленного федеральным законодательством</w:t>
      </w:r>
      <w:r w:rsidR="004A4C1D">
        <w:rPr>
          <w:rFonts w:ascii="Times New Roman" w:hAnsi="Times New Roman" w:cs="Times New Roman"/>
          <w:sz w:val="24"/>
          <w:szCs w:val="24"/>
        </w:rPr>
        <w:t xml:space="preserve"> </w:t>
      </w:r>
      <w:r w:rsidR="004A4C1D" w:rsidRPr="004A4C1D">
        <w:rPr>
          <w:rFonts w:ascii="Times New Roman" w:hAnsi="Times New Roman" w:cs="Times New Roman"/>
          <w:sz w:val="24"/>
          <w:szCs w:val="24"/>
        </w:rPr>
        <w:t xml:space="preserve">на всей территории Российской Федерации. </w:t>
      </w:r>
      <w:r w:rsidR="005629A9" w:rsidRPr="005629A9">
        <w:rPr>
          <w:rFonts w:ascii="Times New Roman" w:hAnsi="Times New Roman" w:cs="Times New Roman"/>
          <w:sz w:val="24"/>
          <w:szCs w:val="24"/>
        </w:rPr>
        <w:t>Доплата устанавливается в абсолютной величине к заработной плате.</w:t>
      </w:r>
    </w:p>
    <w:p w:rsidR="005629A9" w:rsidRDefault="005D7FB9" w:rsidP="005629A9">
      <w:pPr>
        <w:ind w:firstLine="709"/>
        <w:jc w:val="both"/>
        <w:rPr>
          <w:rFonts w:ascii="Times New Roman" w:hAnsi="Times New Roman" w:cs="Times New Roman"/>
          <w:sz w:val="24"/>
          <w:szCs w:val="24"/>
        </w:rPr>
      </w:pPr>
      <w:r w:rsidRPr="005629A9">
        <w:rPr>
          <w:rFonts w:ascii="Times New Roman" w:hAnsi="Times New Roman" w:cs="Times New Roman"/>
          <w:sz w:val="24"/>
          <w:szCs w:val="24"/>
        </w:rPr>
        <w:t>8.3. Ежемесячная доплата устанавливается к заработной плате работника, начисленной без учета доплат за выполнение обязанностей временно отсутствующего работника, совмещение</w:t>
      </w:r>
      <w:r w:rsidR="00A66E25">
        <w:rPr>
          <w:rFonts w:ascii="Times New Roman" w:hAnsi="Times New Roman" w:cs="Times New Roman"/>
          <w:sz w:val="24"/>
          <w:szCs w:val="24"/>
        </w:rPr>
        <w:t xml:space="preserve"> </w:t>
      </w:r>
      <w:r w:rsidRPr="005629A9">
        <w:rPr>
          <w:rFonts w:ascii="Times New Roman" w:hAnsi="Times New Roman" w:cs="Times New Roman"/>
          <w:sz w:val="24"/>
          <w:szCs w:val="24"/>
        </w:rPr>
        <w:t>профессий,</w:t>
      </w:r>
      <w:r w:rsidR="00A66E25">
        <w:rPr>
          <w:rFonts w:ascii="Times New Roman" w:hAnsi="Times New Roman" w:cs="Times New Roman"/>
          <w:sz w:val="24"/>
          <w:szCs w:val="24"/>
        </w:rPr>
        <w:t xml:space="preserve"> </w:t>
      </w:r>
      <w:r w:rsidRPr="005629A9">
        <w:rPr>
          <w:rFonts w:ascii="Times New Roman" w:hAnsi="Times New Roman" w:cs="Times New Roman"/>
          <w:sz w:val="24"/>
          <w:szCs w:val="24"/>
        </w:rPr>
        <w:t>расширение</w:t>
      </w:r>
      <w:r w:rsidR="00A66E25">
        <w:rPr>
          <w:rFonts w:ascii="Times New Roman" w:hAnsi="Times New Roman" w:cs="Times New Roman"/>
          <w:sz w:val="24"/>
          <w:szCs w:val="24"/>
        </w:rPr>
        <w:t xml:space="preserve"> </w:t>
      </w:r>
      <w:r w:rsidRPr="005629A9">
        <w:rPr>
          <w:rFonts w:ascii="Times New Roman" w:hAnsi="Times New Roman" w:cs="Times New Roman"/>
          <w:sz w:val="24"/>
          <w:szCs w:val="24"/>
        </w:rPr>
        <w:t>зоны</w:t>
      </w:r>
      <w:r w:rsidR="00A66E25">
        <w:rPr>
          <w:rFonts w:ascii="Times New Roman" w:hAnsi="Times New Roman" w:cs="Times New Roman"/>
          <w:sz w:val="24"/>
          <w:szCs w:val="24"/>
        </w:rPr>
        <w:t xml:space="preserve"> </w:t>
      </w:r>
      <w:r w:rsidRPr="005629A9">
        <w:rPr>
          <w:rFonts w:ascii="Times New Roman" w:hAnsi="Times New Roman" w:cs="Times New Roman"/>
          <w:sz w:val="24"/>
          <w:szCs w:val="24"/>
        </w:rPr>
        <w:t>обслуживани</w:t>
      </w:r>
      <w:r w:rsidR="005629A9" w:rsidRPr="005629A9">
        <w:rPr>
          <w:rFonts w:ascii="Times New Roman" w:hAnsi="Times New Roman" w:cs="Times New Roman"/>
          <w:sz w:val="24"/>
          <w:szCs w:val="24"/>
        </w:rPr>
        <w:t>я</w:t>
      </w:r>
      <w:r w:rsidR="00A66E25">
        <w:rPr>
          <w:rFonts w:ascii="Times New Roman" w:hAnsi="Times New Roman" w:cs="Times New Roman"/>
          <w:sz w:val="24"/>
          <w:szCs w:val="24"/>
        </w:rPr>
        <w:t xml:space="preserve"> </w:t>
      </w:r>
      <w:r w:rsidR="005629A9" w:rsidRPr="005629A9">
        <w:rPr>
          <w:rFonts w:ascii="Times New Roman" w:hAnsi="Times New Roman" w:cs="Times New Roman"/>
          <w:sz w:val="24"/>
          <w:szCs w:val="24"/>
        </w:rPr>
        <w:t xml:space="preserve">или </w:t>
      </w:r>
      <w:r w:rsidRPr="005629A9">
        <w:rPr>
          <w:rFonts w:ascii="Times New Roman" w:hAnsi="Times New Roman" w:cs="Times New Roman"/>
          <w:sz w:val="24"/>
          <w:szCs w:val="24"/>
        </w:rPr>
        <w:t>увеличение</w:t>
      </w:r>
      <w:r w:rsidR="00A66E25">
        <w:rPr>
          <w:rFonts w:ascii="Times New Roman" w:hAnsi="Times New Roman" w:cs="Times New Roman"/>
          <w:sz w:val="24"/>
          <w:szCs w:val="24"/>
        </w:rPr>
        <w:t xml:space="preserve"> </w:t>
      </w:r>
      <w:r w:rsidRPr="005629A9">
        <w:rPr>
          <w:rFonts w:ascii="Times New Roman" w:hAnsi="Times New Roman" w:cs="Times New Roman"/>
          <w:sz w:val="24"/>
          <w:szCs w:val="24"/>
        </w:rPr>
        <w:t>объема выполняемых работ,</w:t>
      </w:r>
      <w:r w:rsidR="00A66E25">
        <w:rPr>
          <w:rFonts w:ascii="Times New Roman" w:hAnsi="Times New Roman" w:cs="Times New Roman"/>
          <w:sz w:val="24"/>
          <w:szCs w:val="24"/>
        </w:rPr>
        <w:t xml:space="preserve"> </w:t>
      </w:r>
      <w:r w:rsidRPr="005629A9">
        <w:rPr>
          <w:rFonts w:ascii="Times New Roman" w:hAnsi="Times New Roman" w:cs="Times New Roman"/>
          <w:sz w:val="24"/>
          <w:szCs w:val="24"/>
        </w:rPr>
        <w:t>выплат</w:t>
      </w:r>
      <w:r w:rsidR="00A66E25">
        <w:rPr>
          <w:rFonts w:ascii="Times New Roman" w:hAnsi="Times New Roman" w:cs="Times New Roman"/>
          <w:sz w:val="24"/>
          <w:szCs w:val="24"/>
        </w:rPr>
        <w:t xml:space="preserve"> </w:t>
      </w:r>
      <w:r w:rsidRPr="005629A9">
        <w:rPr>
          <w:rFonts w:ascii="Times New Roman" w:hAnsi="Times New Roman" w:cs="Times New Roman"/>
          <w:sz w:val="24"/>
          <w:szCs w:val="24"/>
        </w:rPr>
        <w:t>единовременной</w:t>
      </w:r>
      <w:r w:rsidR="00A66E25">
        <w:rPr>
          <w:rFonts w:ascii="Times New Roman" w:hAnsi="Times New Roman" w:cs="Times New Roman"/>
          <w:sz w:val="24"/>
          <w:szCs w:val="24"/>
        </w:rPr>
        <w:t xml:space="preserve"> </w:t>
      </w:r>
      <w:r w:rsidRPr="005629A9">
        <w:rPr>
          <w:rFonts w:ascii="Times New Roman" w:hAnsi="Times New Roman" w:cs="Times New Roman"/>
          <w:sz w:val="24"/>
          <w:szCs w:val="24"/>
        </w:rPr>
        <w:t>премии</w:t>
      </w:r>
      <w:r w:rsidR="005629A9" w:rsidRPr="005629A9">
        <w:rPr>
          <w:rFonts w:ascii="Times New Roman" w:hAnsi="Times New Roman" w:cs="Times New Roman"/>
          <w:sz w:val="24"/>
          <w:szCs w:val="24"/>
        </w:rPr>
        <w:t xml:space="preserve">, </w:t>
      </w:r>
      <w:r w:rsidRPr="005629A9">
        <w:rPr>
          <w:rFonts w:ascii="Times New Roman" w:hAnsi="Times New Roman" w:cs="Times New Roman"/>
          <w:sz w:val="24"/>
          <w:szCs w:val="24"/>
        </w:rPr>
        <w:t>материальной</w:t>
      </w:r>
      <w:r w:rsidR="00A66E25">
        <w:rPr>
          <w:rFonts w:ascii="Times New Roman" w:hAnsi="Times New Roman" w:cs="Times New Roman"/>
          <w:sz w:val="24"/>
          <w:szCs w:val="24"/>
        </w:rPr>
        <w:t xml:space="preserve"> </w:t>
      </w:r>
      <w:r w:rsidRPr="005629A9">
        <w:rPr>
          <w:rFonts w:ascii="Times New Roman" w:hAnsi="Times New Roman" w:cs="Times New Roman"/>
          <w:sz w:val="24"/>
          <w:szCs w:val="24"/>
        </w:rPr>
        <w:t>помощи,</w:t>
      </w:r>
      <w:r w:rsidR="00A66E25">
        <w:rPr>
          <w:rFonts w:ascii="Times New Roman" w:hAnsi="Times New Roman" w:cs="Times New Roman"/>
          <w:sz w:val="24"/>
          <w:szCs w:val="24"/>
        </w:rPr>
        <w:t xml:space="preserve"> </w:t>
      </w:r>
      <w:r w:rsidRPr="005629A9">
        <w:rPr>
          <w:rFonts w:ascii="Times New Roman" w:hAnsi="Times New Roman" w:cs="Times New Roman"/>
          <w:sz w:val="24"/>
          <w:szCs w:val="24"/>
        </w:rPr>
        <w:t>и выплачивается в сроки, установленные для выплаты основной заработной платы.</w:t>
      </w:r>
    </w:p>
    <w:p w:rsidR="00D93700" w:rsidRDefault="005D7FB9" w:rsidP="00D93700">
      <w:pPr>
        <w:ind w:firstLine="709"/>
        <w:jc w:val="both"/>
        <w:rPr>
          <w:rFonts w:ascii="Times New Roman" w:hAnsi="Times New Roman" w:cs="Times New Roman"/>
          <w:sz w:val="24"/>
          <w:szCs w:val="24"/>
        </w:rPr>
      </w:pPr>
      <w:r w:rsidRPr="005629A9">
        <w:rPr>
          <w:rFonts w:ascii="Times New Roman" w:hAnsi="Times New Roman" w:cs="Times New Roman"/>
          <w:sz w:val="24"/>
          <w:szCs w:val="24"/>
        </w:rPr>
        <w:t>8.4.</w:t>
      </w:r>
      <w:bookmarkEnd w:id="7"/>
      <w:r w:rsidR="00A66E25">
        <w:rPr>
          <w:rFonts w:ascii="Times New Roman" w:hAnsi="Times New Roman" w:cs="Times New Roman"/>
          <w:sz w:val="24"/>
          <w:szCs w:val="24"/>
        </w:rPr>
        <w:t xml:space="preserve"> </w:t>
      </w:r>
      <w:r w:rsidR="00D93700" w:rsidRPr="00D93700">
        <w:rPr>
          <w:rFonts w:ascii="Times New Roman" w:hAnsi="Times New Roman" w:cs="Times New Roman"/>
          <w:sz w:val="24"/>
          <w:szCs w:val="24"/>
        </w:rPr>
        <w:t>Размер доплаты к заработной плате устанавливается пропорционально отработанному времени и включается в расчет среднего заработка.</w:t>
      </w:r>
    </w:p>
    <w:p w:rsidR="00D93700" w:rsidRPr="007F020D" w:rsidRDefault="00D93700" w:rsidP="00D93700">
      <w:pPr>
        <w:ind w:firstLine="709"/>
        <w:jc w:val="both"/>
        <w:rPr>
          <w:rFonts w:ascii="Times New Roman" w:hAnsi="Times New Roman" w:cs="Times New Roman"/>
          <w:sz w:val="24"/>
          <w:szCs w:val="24"/>
        </w:rPr>
      </w:pPr>
      <w:r w:rsidRPr="007F020D">
        <w:rPr>
          <w:rFonts w:ascii="Times New Roman" w:hAnsi="Times New Roman" w:cs="Times New Roman"/>
          <w:sz w:val="24"/>
          <w:szCs w:val="24"/>
        </w:rPr>
        <w:t>8.5. Абсолютный размер доплаты работнику определяется по формуле:</w:t>
      </w:r>
    </w:p>
    <w:p w:rsidR="00D93700" w:rsidRPr="007F020D" w:rsidRDefault="00D93700" w:rsidP="00D93700">
      <w:pPr>
        <w:ind w:firstLine="709"/>
        <w:jc w:val="both"/>
        <w:rPr>
          <w:rFonts w:ascii="Times New Roman" w:hAnsi="Times New Roman" w:cs="Times New Roman"/>
          <w:sz w:val="24"/>
          <w:szCs w:val="24"/>
        </w:rPr>
      </w:pPr>
      <w:r w:rsidRPr="007F020D">
        <w:rPr>
          <w:rFonts w:ascii="Times New Roman" w:hAnsi="Times New Roman" w:cs="Times New Roman"/>
          <w:sz w:val="24"/>
          <w:szCs w:val="24"/>
        </w:rPr>
        <w:t>Д = Рмрот - Рзп, где:</w:t>
      </w:r>
    </w:p>
    <w:p w:rsidR="00D93700" w:rsidRPr="007F020D" w:rsidRDefault="00D93700" w:rsidP="00D93700">
      <w:pPr>
        <w:ind w:firstLine="709"/>
        <w:jc w:val="both"/>
        <w:rPr>
          <w:rFonts w:ascii="Times New Roman" w:hAnsi="Times New Roman" w:cs="Times New Roman"/>
          <w:sz w:val="24"/>
          <w:szCs w:val="24"/>
        </w:rPr>
      </w:pPr>
      <w:r w:rsidRPr="007F020D">
        <w:rPr>
          <w:rFonts w:ascii="Times New Roman" w:hAnsi="Times New Roman" w:cs="Times New Roman"/>
          <w:sz w:val="24"/>
          <w:szCs w:val="24"/>
        </w:rPr>
        <w:t>Д - размер доплаты;</w:t>
      </w:r>
    </w:p>
    <w:p w:rsidR="00D93700" w:rsidRPr="007F020D" w:rsidRDefault="00D93700" w:rsidP="00D93700">
      <w:pPr>
        <w:ind w:firstLine="709"/>
        <w:jc w:val="both"/>
        <w:rPr>
          <w:rFonts w:ascii="Times New Roman" w:hAnsi="Times New Roman" w:cs="Times New Roman"/>
          <w:sz w:val="24"/>
          <w:szCs w:val="24"/>
        </w:rPr>
      </w:pPr>
      <w:r w:rsidRPr="007F020D">
        <w:rPr>
          <w:rFonts w:ascii="Times New Roman" w:hAnsi="Times New Roman" w:cs="Times New Roman"/>
          <w:sz w:val="24"/>
          <w:szCs w:val="24"/>
        </w:rPr>
        <w:t>Рмрот - минимальный размер оплаты труда, установленный по региону;</w:t>
      </w:r>
    </w:p>
    <w:p w:rsidR="00D93700" w:rsidRDefault="00D93700" w:rsidP="00D93700">
      <w:pPr>
        <w:ind w:firstLine="709"/>
        <w:jc w:val="both"/>
        <w:rPr>
          <w:rFonts w:ascii="Times New Roman" w:hAnsi="Times New Roman" w:cs="Times New Roman"/>
          <w:sz w:val="24"/>
          <w:szCs w:val="24"/>
        </w:rPr>
      </w:pPr>
      <w:r w:rsidRPr="007F020D">
        <w:rPr>
          <w:rFonts w:ascii="Times New Roman" w:hAnsi="Times New Roman" w:cs="Times New Roman"/>
          <w:sz w:val="24"/>
          <w:szCs w:val="24"/>
        </w:rPr>
        <w:t>Рзп - размер заработной платы работника, рассчитанный исходя из месячной нормы рабочего времени, без учета районного коэффициента и процентной надбавки за стаж работы в районах Крайнего Севера и приравненных к ним местностях.</w:t>
      </w:r>
    </w:p>
    <w:p w:rsidR="00113AFB" w:rsidRDefault="00113AFB">
      <w:pPr>
        <w:spacing w:after="41" w:line="240" w:lineRule="exact"/>
        <w:rPr>
          <w:rFonts w:ascii="Times New Roman" w:eastAsia="Times New Roman" w:hAnsi="Times New Roman" w:cs="Times New Roman"/>
          <w:sz w:val="24"/>
          <w:szCs w:val="24"/>
        </w:rPr>
      </w:pPr>
      <w:bookmarkStart w:id="8" w:name="_page_63_0"/>
    </w:p>
    <w:p w:rsidR="00113AFB" w:rsidRDefault="005D7FB9">
      <w:pPr>
        <w:widowControl w:val="0"/>
        <w:spacing w:line="240" w:lineRule="auto"/>
        <w:ind w:left="306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 За</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w w:val="99"/>
          <w:sz w:val="24"/>
          <w:szCs w:val="24"/>
        </w:rPr>
        <w:t>лю</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1"/>
          <w:w w:val="99"/>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я</w:t>
      </w:r>
    </w:p>
    <w:p w:rsidR="00113AFB" w:rsidRDefault="00113AFB">
      <w:pPr>
        <w:spacing w:after="31" w:line="240" w:lineRule="exact"/>
        <w:rPr>
          <w:rFonts w:ascii="Times New Roman" w:eastAsia="Times New Roman" w:hAnsi="Times New Roman" w:cs="Times New Roman"/>
          <w:sz w:val="24"/>
          <w:szCs w:val="24"/>
        </w:rPr>
      </w:pPr>
    </w:p>
    <w:p w:rsidR="006D553A" w:rsidRDefault="005D7FB9" w:rsidP="006D553A">
      <w:pPr>
        <w:ind w:firstLine="709"/>
        <w:jc w:val="both"/>
        <w:rPr>
          <w:rFonts w:ascii="Times New Roman" w:hAnsi="Times New Roman" w:cs="Times New Roman"/>
          <w:sz w:val="24"/>
          <w:szCs w:val="24"/>
        </w:rPr>
      </w:pPr>
      <w:r w:rsidRPr="00A253E4">
        <w:rPr>
          <w:rFonts w:ascii="Times New Roman" w:hAnsi="Times New Roman" w:cs="Times New Roman"/>
          <w:sz w:val="24"/>
          <w:szCs w:val="24"/>
        </w:rPr>
        <w:t xml:space="preserve">10.1. Руководитель учреждения самостоятельно формирует и утверждает штатное расписание учреждения в пределах ФОТ работников учреждения с учетом условия </w:t>
      </w:r>
      <w:r w:rsidRPr="00A253E4">
        <w:rPr>
          <w:rFonts w:ascii="Times New Roman" w:hAnsi="Times New Roman" w:cs="Times New Roman"/>
          <w:sz w:val="24"/>
          <w:szCs w:val="24"/>
        </w:rPr>
        <w:lastRenderedPageBreak/>
        <w:t>формирования новых штатных расписаний и оптимизации действующей штатной численности работников.</w:t>
      </w:r>
    </w:p>
    <w:p w:rsidR="006D553A" w:rsidRDefault="005D7FB9" w:rsidP="006D553A">
      <w:pPr>
        <w:ind w:firstLine="709"/>
        <w:jc w:val="both"/>
        <w:rPr>
          <w:rFonts w:ascii="Times New Roman" w:hAnsi="Times New Roman" w:cs="Times New Roman"/>
          <w:sz w:val="24"/>
          <w:szCs w:val="24"/>
        </w:rPr>
      </w:pPr>
      <w:r w:rsidRPr="00A253E4">
        <w:rPr>
          <w:rFonts w:ascii="Times New Roman" w:hAnsi="Times New Roman" w:cs="Times New Roman"/>
          <w:sz w:val="24"/>
          <w:szCs w:val="24"/>
        </w:rPr>
        <w:t>10.2. Численный состав работников учреждения должен быть достаточным для гарантированного выполнения его функций, задач и объемов работ, установленных учредителем.</w:t>
      </w:r>
    </w:p>
    <w:p w:rsidR="006D553A" w:rsidRDefault="005D7FB9" w:rsidP="006D553A">
      <w:pPr>
        <w:ind w:firstLine="709"/>
        <w:jc w:val="both"/>
        <w:rPr>
          <w:rFonts w:ascii="Times New Roman" w:hAnsi="Times New Roman" w:cs="Times New Roman"/>
          <w:sz w:val="24"/>
          <w:szCs w:val="24"/>
        </w:rPr>
      </w:pPr>
      <w:r w:rsidRPr="00A253E4">
        <w:rPr>
          <w:rFonts w:ascii="Times New Roman" w:hAnsi="Times New Roman" w:cs="Times New Roman"/>
          <w:sz w:val="24"/>
          <w:szCs w:val="24"/>
        </w:rPr>
        <w:t>10.3. Штатное расписание учреждения включает в себя все должности специалистов, служащих, профессии рабочих данного учреждения.</w:t>
      </w:r>
    </w:p>
    <w:p w:rsidR="006D553A" w:rsidRDefault="005D7FB9" w:rsidP="006D553A">
      <w:pPr>
        <w:ind w:firstLine="709"/>
        <w:jc w:val="both"/>
        <w:rPr>
          <w:rFonts w:ascii="Times New Roman" w:hAnsi="Times New Roman" w:cs="Times New Roman"/>
          <w:sz w:val="24"/>
          <w:szCs w:val="24"/>
        </w:rPr>
      </w:pPr>
      <w:r w:rsidRPr="00A253E4">
        <w:rPr>
          <w:rFonts w:ascii="Times New Roman" w:hAnsi="Times New Roman" w:cs="Times New Roman"/>
          <w:sz w:val="24"/>
          <w:szCs w:val="24"/>
        </w:rPr>
        <w:t>10.4. При формировании штатного расписания образовательных учреждений (за исключением детских домов и школ-интернатов) рекомендуется устанавливать численность основного персонала не менее 45 процентов от общей численности работников учреждения.</w:t>
      </w:r>
    </w:p>
    <w:p w:rsidR="006D553A" w:rsidRDefault="005D7FB9" w:rsidP="006D553A">
      <w:pPr>
        <w:ind w:firstLine="709"/>
        <w:jc w:val="both"/>
        <w:rPr>
          <w:rFonts w:ascii="Times New Roman" w:hAnsi="Times New Roman" w:cs="Times New Roman"/>
          <w:sz w:val="24"/>
          <w:szCs w:val="24"/>
        </w:rPr>
      </w:pPr>
      <w:r w:rsidRPr="00A253E4">
        <w:rPr>
          <w:rFonts w:ascii="Times New Roman" w:hAnsi="Times New Roman" w:cs="Times New Roman"/>
          <w:sz w:val="24"/>
          <w:szCs w:val="24"/>
        </w:rPr>
        <w:t xml:space="preserve">10.5. Перечень должностей, относящихся к административно- управленческому и вспомогательному персоналу для муниципальных учреждений, созданных для решения вопросов местного значения в сфере образования приведен в </w:t>
      </w:r>
      <w:r w:rsidRPr="00EC7C3B">
        <w:rPr>
          <w:rFonts w:ascii="Times New Roman" w:hAnsi="Times New Roman" w:cs="Times New Roman"/>
          <w:sz w:val="24"/>
          <w:szCs w:val="24"/>
        </w:rPr>
        <w:t xml:space="preserve">приложении </w:t>
      </w:r>
      <w:r w:rsidR="00C603B9" w:rsidRPr="00EC7C3B">
        <w:rPr>
          <w:rFonts w:ascii="Times New Roman" w:hAnsi="Times New Roman" w:cs="Times New Roman"/>
          <w:sz w:val="24"/>
          <w:szCs w:val="24"/>
        </w:rPr>
        <w:t xml:space="preserve">№ </w:t>
      </w:r>
      <w:r w:rsidR="00EC7C3B" w:rsidRPr="00EC7C3B">
        <w:rPr>
          <w:rFonts w:ascii="Times New Roman" w:hAnsi="Times New Roman" w:cs="Times New Roman"/>
          <w:sz w:val="24"/>
          <w:szCs w:val="24"/>
        </w:rPr>
        <w:t>3</w:t>
      </w:r>
      <w:r w:rsidRPr="00EC7C3B">
        <w:rPr>
          <w:rFonts w:ascii="Times New Roman" w:hAnsi="Times New Roman" w:cs="Times New Roman"/>
          <w:sz w:val="24"/>
          <w:szCs w:val="24"/>
        </w:rPr>
        <w:t xml:space="preserve"> к</w:t>
      </w:r>
      <w:r w:rsidRPr="00C603B9">
        <w:rPr>
          <w:rFonts w:ascii="Times New Roman" w:hAnsi="Times New Roman" w:cs="Times New Roman"/>
          <w:sz w:val="24"/>
          <w:szCs w:val="24"/>
        </w:rPr>
        <w:t xml:space="preserve"> настоящему </w:t>
      </w:r>
      <w:r w:rsidR="00A66E25">
        <w:rPr>
          <w:rFonts w:ascii="Times New Roman" w:hAnsi="Times New Roman" w:cs="Times New Roman"/>
          <w:sz w:val="24"/>
          <w:szCs w:val="24"/>
        </w:rPr>
        <w:t xml:space="preserve">Примерному </w:t>
      </w:r>
      <w:r w:rsidR="00C603B9" w:rsidRPr="00C603B9">
        <w:rPr>
          <w:rFonts w:ascii="Times New Roman" w:hAnsi="Times New Roman" w:cs="Times New Roman"/>
          <w:sz w:val="24"/>
          <w:szCs w:val="24"/>
        </w:rPr>
        <w:t>по</w:t>
      </w:r>
      <w:r w:rsidR="00A66E25">
        <w:rPr>
          <w:rFonts w:ascii="Times New Roman" w:hAnsi="Times New Roman" w:cs="Times New Roman"/>
          <w:sz w:val="24"/>
          <w:szCs w:val="24"/>
        </w:rPr>
        <w:t>ложению</w:t>
      </w:r>
      <w:r w:rsidRPr="00C603B9">
        <w:rPr>
          <w:rFonts w:ascii="Times New Roman" w:hAnsi="Times New Roman" w:cs="Times New Roman"/>
          <w:sz w:val="24"/>
          <w:szCs w:val="24"/>
        </w:rPr>
        <w:t>.</w:t>
      </w:r>
    </w:p>
    <w:p w:rsidR="006D553A" w:rsidRDefault="005D7FB9" w:rsidP="006D553A">
      <w:pPr>
        <w:ind w:firstLine="709"/>
        <w:jc w:val="both"/>
        <w:rPr>
          <w:rFonts w:ascii="Times New Roman" w:hAnsi="Times New Roman" w:cs="Times New Roman"/>
          <w:sz w:val="24"/>
          <w:szCs w:val="24"/>
        </w:rPr>
      </w:pPr>
      <w:r w:rsidRPr="00A253E4">
        <w:rPr>
          <w:rFonts w:ascii="Times New Roman" w:hAnsi="Times New Roman" w:cs="Times New Roman"/>
          <w:sz w:val="24"/>
          <w:szCs w:val="24"/>
        </w:rPr>
        <w:t>Основной персонал - это работники, непосредственно оказывающие услуги населению по соответствующим учреждениям, а также их прямые руководители (т.е. руководители структурных подразделений по основной деятельности и его заместители).</w:t>
      </w:r>
    </w:p>
    <w:p w:rsidR="006D553A" w:rsidRDefault="005D7FB9" w:rsidP="006D553A">
      <w:pPr>
        <w:ind w:firstLine="709"/>
        <w:jc w:val="both"/>
        <w:rPr>
          <w:rFonts w:ascii="Times New Roman" w:hAnsi="Times New Roman" w:cs="Times New Roman"/>
          <w:sz w:val="24"/>
          <w:szCs w:val="24"/>
        </w:rPr>
      </w:pPr>
      <w:r w:rsidRPr="00A253E4">
        <w:rPr>
          <w:rFonts w:ascii="Times New Roman" w:hAnsi="Times New Roman" w:cs="Times New Roman"/>
          <w:sz w:val="24"/>
          <w:szCs w:val="24"/>
        </w:rPr>
        <w:t>К</w:t>
      </w:r>
      <w:r w:rsidR="00A66E25">
        <w:rPr>
          <w:rFonts w:ascii="Times New Roman" w:hAnsi="Times New Roman" w:cs="Times New Roman"/>
          <w:sz w:val="24"/>
          <w:szCs w:val="24"/>
        </w:rPr>
        <w:t xml:space="preserve"> </w:t>
      </w:r>
      <w:r w:rsidRPr="00A253E4">
        <w:rPr>
          <w:rFonts w:ascii="Times New Roman" w:hAnsi="Times New Roman" w:cs="Times New Roman"/>
          <w:sz w:val="24"/>
          <w:szCs w:val="24"/>
        </w:rPr>
        <w:t>основному персоналу</w:t>
      </w:r>
      <w:r w:rsidR="00A66E25">
        <w:rPr>
          <w:rFonts w:ascii="Times New Roman" w:hAnsi="Times New Roman" w:cs="Times New Roman"/>
          <w:sz w:val="24"/>
          <w:szCs w:val="24"/>
        </w:rPr>
        <w:t xml:space="preserve"> </w:t>
      </w:r>
      <w:r w:rsidRPr="00A253E4">
        <w:rPr>
          <w:rFonts w:ascii="Times New Roman" w:hAnsi="Times New Roman" w:cs="Times New Roman"/>
          <w:sz w:val="24"/>
          <w:szCs w:val="24"/>
        </w:rPr>
        <w:t>учреждения</w:t>
      </w:r>
      <w:r w:rsidR="00A66E25">
        <w:rPr>
          <w:rFonts w:ascii="Times New Roman" w:hAnsi="Times New Roman" w:cs="Times New Roman"/>
          <w:sz w:val="24"/>
          <w:szCs w:val="24"/>
        </w:rPr>
        <w:t xml:space="preserve"> </w:t>
      </w:r>
      <w:r w:rsidRPr="00A253E4">
        <w:rPr>
          <w:rFonts w:ascii="Times New Roman" w:hAnsi="Times New Roman" w:cs="Times New Roman"/>
          <w:sz w:val="24"/>
          <w:szCs w:val="24"/>
        </w:rPr>
        <w:t>относятся</w:t>
      </w:r>
      <w:r w:rsidR="00A66E25">
        <w:rPr>
          <w:rFonts w:ascii="Times New Roman" w:hAnsi="Times New Roman" w:cs="Times New Roman"/>
          <w:sz w:val="24"/>
          <w:szCs w:val="24"/>
        </w:rPr>
        <w:t xml:space="preserve"> </w:t>
      </w:r>
      <w:r w:rsidR="006D553A">
        <w:rPr>
          <w:rFonts w:ascii="Times New Roman" w:hAnsi="Times New Roman" w:cs="Times New Roman"/>
          <w:sz w:val="24"/>
          <w:szCs w:val="24"/>
        </w:rPr>
        <w:t xml:space="preserve">работники, </w:t>
      </w:r>
      <w:r w:rsidRPr="00A253E4">
        <w:rPr>
          <w:rFonts w:ascii="Times New Roman" w:hAnsi="Times New Roman" w:cs="Times New Roman"/>
          <w:sz w:val="24"/>
          <w:szCs w:val="24"/>
        </w:rPr>
        <w:t>непосредственно обеспечивающие выполнение основных функций, для реализации которых создано учреждение.</w:t>
      </w:r>
    </w:p>
    <w:p w:rsidR="006D553A" w:rsidRDefault="005D7FB9" w:rsidP="006D553A">
      <w:pPr>
        <w:ind w:firstLine="709"/>
        <w:jc w:val="both"/>
        <w:rPr>
          <w:rFonts w:ascii="Times New Roman" w:hAnsi="Times New Roman" w:cs="Times New Roman"/>
          <w:sz w:val="24"/>
          <w:szCs w:val="24"/>
        </w:rPr>
      </w:pPr>
      <w:r w:rsidRPr="00A253E4">
        <w:rPr>
          <w:rFonts w:ascii="Times New Roman" w:hAnsi="Times New Roman" w:cs="Times New Roman"/>
          <w:sz w:val="24"/>
          <w:szCs w:val="24"/>
        </w:rPr>
        <w:t>Вспомогательный персонал - это работники, создающие условия для оказания учреждением услуги населению по соответствующим учреждениям, включая обслуживание зданий и оборудования, не связанных с выполнением непосредственно работ по основной деятельности.</w:t>
      </w:r>
    </w:p>
    <w:p w:rsidR="006D553A" w:rsidRDefault="005D7FB9" w:rsidP="00AC3CE5">
      <w:pPr>
        <w:ind w:firstLine="709"/>
        <w:jc w:val="both"/>
        <w:rPr>
          <w:rFonts w:ascii="Times New Roman" w:hAnsi="Times New Roman" w:cs="Times New Roman"/>
          <w:sz w:val="24"/>
          <w:szCs w:val="24"/>
        </w:rPr>
      </w:pPr>
      <w:r w:rsidRPr="00A253E4">
        <w:rPr>
          <w:rFonts w:ascii="Times New Roman" w:hAnsi="Times New Roman" w:cs="Times New Roman"/>
          <w:sz w:val="24"/>
          <w:szCs w:val="24"/>
        </w:rPr>
        <w:t>К вспомогательному персоналу относятся работники инженерно- технических служб, младший</w:t>
      </w:r>
      <w:r w:rsidR="00A66E25">
        <w:rPr>
          <w:rFonts w:ascii="Times New Roman" w:hAnsi="Times New Roman" w:cs="Times New Roman"/>
          <w:sz w:val="24"/>
          <w:szCs w:val="24"/>
        </w:rPr>
        <w:t xml:space="preserve"> </w:t>
      </w:r>
      <w:r w:rsidRPr="00A253E4">
        <w:rPr>
          <w:rFonts w:ascii="Times New Roman" w:hAnsi="Times New Roman" w:cs="Times New Roman"/>
          <w:sz w:val="24"/>
          <w:szCs w:val="24"/>
        </w:rPr>
        <w:t>обслуживающий</w:t>
      </w:r>
      <w:r w:rsidR="00A66E25">
        <w:rPr>
          <w:rFonts w:ascii="Times New Roman" w:hAnsi="Times New Roman" w:cs="Times New Roman"/>
          <w:sz w:val="24"/>
          <w:szCs w:val="24"/>
        </w:rPr>
        <w:t xml:space="preserve"> </w:t>
      </w:r>
      <w:r w:rsidRPr="00A253E4">
        <w:rPr>
          <w:rFonts w:ascii="Times New Roman" w:hAnsi="Times New Roman" w:cs="Times New Roman"/>
          <w:sz w:val="24"/>
          <w:szCs w:val="24"/>
        </w:rPr>
        <w:t>персонал</w:t>
      </w:r>
      <w:r w:rsidR="00A66E25">
        <w:rPr>
          <w:rFonts w:ascii="Times New Roman" w:hAnsi="Times New Roman" w:cs="Times New Roman"/>
          <w:sz w:val="24"/>
          <w:szCs w:val="24"/>
        </w:rPr>
        <w:t xml:space="preserve"> </w:t>
      </w:r>
      <w:r w:rsidR="006D553A">
        <w:rPr>
          <w:rFonts w:ascii="Times New Roman" w:hAnsi="Times New Roman" w:cs="Times New Roman"/>
          <w:sz w:val="24"/>
          <w:szCs w:val="24"/>
        </w:rPr>
        <w:t>(дворники,</w:t>
      </w:r>
      <w:r w:rsidR="00A66E25">
        <w:rPr>
          <w:rFonts w:ascii="Times New Roman" w:hAnsi="Times New Roman" w:cs="Times New Roman"/>
          <w:sz w:val="24"/>
          <w:szCs w:val="24"/>
        </w:rPr>
        <w:t xml:space="preserve"> </w:t>
      </w:r>
      <w:r w:rsidR="006D553A">
        <w:rPr>
          <w:rFonts w:ascii="Times New Roman" w:hAnsi="Times New Roman" w:cs="Times New Roman"/>
          <w:sz w:val="24"/>
          <w:szCs w:val="24"/>
        </w:rPr>
        <w:t>уборщики</w:t>
      </w:r>
      <w:r w:rsidR="00A66E25">
        <w:rPr>
          <w:rFonts w:ascii="Times New Roman" w:hAnsi="Times New Roman" w:cs="Times New Roman"/>
          <w:sz w:val="24"/>
          <w:szCs w:val="24"/>
        </w:rPr>
        <w:t xml:space="preserve"> </w:t>
      </w:r>
      <w:r w:rsidR="006D553A">
        <w:rPr>
          <w:rFonts w:ascii="Times New Roman" w:hAnsi="Times New Roman" w:cs="Times New Roman"/>
          <w:sz w:val="24"/>
          <w:szCs w:val="24"/>
        </w:rPr>
        <w:t xml:space="preserve">помещений, </w:t>
      </w:r>
      <w:r w:rsidR="00AC3CE5">
        <w:rPr>
          <w:rFonts w:ascii="Times New Roman" w:hAnsi="Times New Roman" w:cs="Times New Roman"/>
          <w:sz w:val="24"/>
          <w:szCs w:val="24"/>
        </w:rPr>
        <w:t xml:space="preserve">вахтеры, гардеробщики </w:t>
      </w:r>
      <w:r w:rsidRPr="00A253E4">
        <w:rPr>
          <w:rFonts w:ascii="Times New Roman" w:hAnsi="Times New Roman" w:cs="Times New Roman"/>
          <w:sz w:val="24"/>
          <w:szCs w:val="24"/>
        </w:rPr>
        <w:t>и т.п.), работники экспедиторской службы (включая водителей) и т.п.</w:t>
      </w:r>
    </w:p>
    <w:p w:rsidR="006D553A" w:rsidRDefault="005D7FB9" w:rsidP="006D553A">
      <w:pPr>
        <w:ind w:firstLine="709"/>
        <w:jc w:val="both"/>
        <w:rPr>
          <w:rFonts w:ascii="Times New Roman" w:hAnsi="Times New Roman" w:cs="Times New Roman"/>
          <w:sz w:val="24"/>
          <w:szCs w:val="24"/>
        </w:rPr>
      </w:pPr>
      <w:r w:rsidRPr="00A253E4">
        <w:rPr>
          <w:rFonts w:ascii="Times New Roman" w:hAnsi="Times New Roman" w:cs="Times New Roman"/>
          <w:sz w:val="24"/>
          <w:szCs w:val="24"/>
        </w:rPr>
        <w:t>Административно-управленческий персонал - это работники, занятые управлением (организацией) оказания услуг населению соответствующими учреждениями, а также выполняющие административные функции, необходимые для обеспечения деятельности учреждени</w:t>
      </w:r>
      <w:bookmarkEnd w:id="8"/>
      <w:r w:rsidR="006D553A">
        <w:rPr>
          <w:rFonts w:ascii="Times New Roman" w:hAnsi="Times New Roman" w:cs="Times New Roman"/>
          <w:sz w:val="24"/>
          <w:szCs w:val="24"/>
        </w:rPr>
        <w:t>я</w:t>
      </w:r>
      <w:bookmarkStart w:id="9" w:name="_page_65_0"/>
      <w:r w:rsidR="006D553A">
        <w:rPr>
          <w:rFonts w:ascii="Times New Roman" w:hAnsi="Times New Roman" w:cs="Times New Roman"/>
          <w:sz w:val="24"/>
          <w:szCs w:val="24"/>
        </w:rPr>
        <w:t>.</w:t>
      </w:r>
    </w:p>
    <w:p w:rsidR="00113AFB" w:rsidRPr="00A253E4" w:rsidRDefault="006D553A" w:rsidP="006D553A">
      <w:pPr>
        <w:ind w:firstLine="709"/>
        <w:jc w:val="both"/>
        <w:rPr>
          <w:rFonts w:ascii="Times New Roman" w:hAnsi="Times New Roman" w:cs="Times New Roman"/>
          <w:sz w:val="24"/>
          <w:szCs w:val="24"/>
        </w:rPr>
        <w:sectPr w:rsidR="00113AFB" w:rsidRPr="00A253E4" w:rsidSect="00E149FC">
          <w:pgSz w:w="11906" w:h="16838"/>
          <w:pgMar w:top="1124" w:right="567" w:bottom="1134" w:left="1418" w:header="0" w:footer="0" w:gutter="0"/>
          <w:cols w:space="708"/>
        </w:sectPr>
      </w:pPr>
      <w:r>
        <w:rPr>
          <w:rFonts w:ascii="Times New Roman" w:hAnsi="Times New Roman" w:cs="Times New Roman"/>
          <w:sz w:val="24"/>
          <w:szCs w:val="24"/>
        </w:rPr>
        <w:t>К</w:t>
      </w:r>
      <w:r w:rsidR="005D7FB9" w:rsidRPr="00A253E4">
        <w:rPr>
          <w:rFonts w:ascii="Times New Roman" w:hAnsi="Times New Roman" w:cs="Times New Roman"/>
          <w:sz w:val="24"/>
          <w:szCs w:val="24"/>
        </w:rPr>
        <w:t xml:space="preserve"> административно-управленческому персоналу относятся: руководитель учреждения, его заместители, главный бухгалтер, главные специалисты, работники, относящиеся к общеотраслевым должностям руководителей, специалистов и служащих</w:t>
      </w:r>
      <w:bookmarkEnd w:id="9"/>
      <w:r w:rsidR="007F020D">
        <w:rPr>
          <w:rFonts w:ascii="Times New Roman" w:hAnsi="Times New Roman" w:cs="Times New Roman"/>
          <w:sz w:val="24"/>
          <w:szCs w:val="24"/>
        </w:rPr>
        <w:t>.</w:t>
      </w:r>
    </w:p>
    <w:p w:rsidR="0099257C" w:rsidRPr="0099257C" w:rsidRDefault="0099257C" w:rsidP="0003229A">
      <w:pPr>
        <w:spacing w:line="240" w:lineRule="auto"/>
        <w:jc w:val="right"/>
        <w:rPr>
          <w:rFonts w:ascii="Times New Roman" w:hAnsi="Times New Roman" w:cs="Times New Roman"/>
          <w:sz w:val="24"/>
          <w:szCs w:val="24"/>
        </w:rPr>
      </w:pPr>
      <w:r w:rsidRPr="0099257C">
        <w:rPr>
          <w:rFonts w:ascii="Times New Roman" w:hAnsi="Times New Roman" w:cs="Times New Roman"/>
          <w:sz w:val="24"/>
          <w:szCs w:val="24"/>
        </w:rPr>
        <w:lastRenderedPageBreak/>
        <w:t xml:space="preserve">Приложение № </w:t>
      </w:r>
      <w:r w:rsidR="00A66E25">
        <w:rPr>
          <w:rFonts w:ascii="Times New Roman" w:hAnsi="Times New Roman" w:cs="Times New Roman"/>
          <w:sz w:val="24"/>
          <w:szCs w:val="24"/>
        </w:rPr>
        <w:t>1</w:t>
      </w:r>
    </w:p>
    <w:p w:rsidR="0099257C" w:rsidRPr="0099257C" w:rsidRDefault="0099257C" w:rsidP="0003229A">
      <w:pPr>
        <w:spacing w:line="240" w:lineRule="auto"/>
        <w:jc w:val="right"/>
        <w:rPr>
          <w:rFonts w:ascii="Times New Roman" w:hAnsi="Times New Roman" w:cs="Times New Roman"/>
          <w:sz w:val="24"/>
          <w:szCs w:val="24"/>
        </w:rPr>
      </w:pPr>
      <w:r w:rsidRPr="0099257C">
        <w:rPr>
          <w:rFonts w:ascii="Times New Roman" w:hAnsi="Times New Roman" w:cs="Times New Roman"/>
          <w:sz w:val="24"/>
          <w:szCs w:val="24"/>
        </w:rPr>
        <w:t xml:space="preserve">к </w:t>
      </w:r>
      <w:r w:rsidR="00A66E25">
        <w:rPr>
          <w:rFonts w:ascii="Times New Roman" w:hAnsi="Times New Roman" w:cs="Times New Roman"/>
          <w:sz w:val="24"/>
          <w:szCs w:val="24"/>
        </w:rPr>
        <w:t>Примерному положению</w:t>
      </w:r>
    </w:p>
    <w:p w:rsidR="00E149FC" w:rsidRDefault="00E149FC" w:rsidP="00A66E25">
      <w:pPr>
        <w:jc w:val="right"/>
        <w:rPr>
          <w:rFonts w:ascii="Times New Roman" w:hAnsi="Times New Roman" w:cs="Times New Roman"/>
          <w:sz w:val="24"/>
          <w:szCs w:val="24"/>
        </w:rPr>
      </w:pPr>
    </w:p>
    <w:p w:rsidR="00E149FC" w:rsidRDefault="00E149FC" w:rsidP="00A66E25">
      <w:pPr>
        <w:jc w:val="right"/>
        <w:rPr>
          <w:rFonts w:ascii="Times New Roman" w:hAnsi="Times New Roman" w:cs="Times New Roman"/>
          <w:sz w:val="24"/>
          <w:szCs w:val="24"/>
        </w:rPr>
      </w:pPr>
    </w:p>
    <w:p w:rsidR="00E149FC" w:rsidRDefault="00E149FC" w:rsidP="0003229A">
      <w:pPr>
        <w:shd w:val="clear" w:color="auto" w:fill="FFFFFF"/>
        <w:spacing w:line="240" w:lineRule="auto"/>
        <w:jc w:val="center"/>
        <w:outlineLvl w:val="2"/>
        <w:rPr>
          <w:rFonts w:ascii="Times New Roman" w:eastAsia="Times New Roman" w:hAnsi="Times New Roman" w:cs="Times New Roman"/>
          <w:b/>
          <w:bCs/>
          <w:sz w:val="26"/>
          <w:szCs w:val="26"/>
        </w:rPr>
      </w:pPr>
      <w:r w:rsidRPr="005160C8">
        <w:rPr>
          <w:rFonts w:ascii="Times New Roman" w:eastAsia="Times New Roman" w:hAnsi="Times New Roman" w:cs="Times New Roman"/>
          <w:b/>
          <w:bCs/>
          <w:sz w:val="26"/>
          <w:szCs w:val="26"/>
        </w:rPr>
        <w:t>П</w:t>
      </w:r>
      <w:r>
        <w:rPr>
          <w:rFonts w:ascii="Times New Roman" w:eastAsia="Times New Roman" w:hAnsi="Times New Roman" w:cs="Times New Roman"/>
          <w:b/>
          <w:bCs/>
          <w:sz w:val="26"/>
          <w:szCs w:val="26"/>
        </w:rPr>
        <w:t xml:space="preserve">орядок определения и исчисления педагогического стажа при установлении повышающего коэффициента </w:t>
      </w:r>
      <w:r w:rsidR="007F020D">
        <w:rPr>
          <w:rFonts w:ascii="Times New Roman" w:eastAsia="Times New Roman" w:hAnsi="Times New Roman" w:cs="Times New Roman"/>
          <w:b/>
          <w:bCs/>
          <w:sz w:val="26"/>
          <w:szCs w:val="26"/>
        </w:rPr>
        <w:t xml:space="preserve">к окладу </w:t>
      </w:r>
      <w:r>
        <w:rPr>
          <w:rFonts w:ascii="Times New Roman" w:eastAsia="Times New Roman" w:hAnsi="Times New Roman" w:cs="Times New Roman"/>
          <w:b/>
          <w:bCs/>
          <w:sz w:val="26"/>
          <w:szCs w:val="26"/>
        </w:rPr>
        <w:t>за стаж работы</w:t>
      </w:r>
    </w:p>
    <w:p w:rsidR="00E149FC" w:rsidRPr="0066340F" w:rsidRDefault="00E149FC" w:rsidP="00E149FC">
      <w:pPr>
        <w:shd w:val="clear" w:color="auto" w:fill="FFFFFF"/>
        <w:tabs>
          <w:tab w:val="left" w:pos="7680"/>
        </w:tabs>
        <w:spacing w:line="270" w:lineRule="atLeast"/>
        <w:outlineLvl w:val="2"/>
        <w:rPr>
          <w:rFonts w:ascii="Times New Roman" w:eastAsia="Times New Roman" w:hAnsi="Times New Roman" w:cs="Times New Roman"/>
          <w:b/>
          <w:bCs/>
          <w:sz w:val="24"/>
          <w:szCs w:val="24"/>
        </w:rPr>
      </w:pPr>
    </w:p>
    <w:p w:rsidR="00E149FC" w:rsidRDefault="00E149FC" w:rsidP="00E149FC">
      <w:pPr>
        <w:shd w:val="clear" w:color="auto" w:fill="FFFFFF"/>
        <w:tabs>
          <w:tab w:val="left" w:pos="7680"/>
        </w:tabs>
        <w:spacing w:line="270" w:lineRule="atLeast"/>
        <w:ind w:firstLine="709"/>
        <w:jc w:val="both"/>
        <w:outlineLvl w:val="2"/>
        <w:rPr>
          <w:rFonts w:ascii="Times New Roman" w:eastAsia="Times New Roman" w:hAnsi="Times New Roman" w:cs="Times New Roman"/>
          <w:bCs/>
          <w:sz w:val="24"/>
          <w:szCs w:val="24"/>
        </w:rPr>
      </w:pPr>
      <w:r w:rsidRPr="0066340F">
        <w:rPr>
          <w:rFonts w:ascii="Times New Roman" w:eastAsia="Times New Roman" w:hAnsi="Times New Roman" w:cs="Times New Roman"/>
          <w:bCs/>
          <w:sz w:val="24"/>
          <w:szCs w:val="24"/>
        </w:rPr>
        <w:t>Уровень образования педагогических работников при установлении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E149FC" w:rsidRDefault="00E149FC" w:rsidP="00E149FC">
      <w:pPr>
        <w:shd w:val="clear" w:color="auto" w:fill="FFFFFF"/>
        <w:tabs>
          <w:tab w:val="left" w:pos="7680"/>
        </w:tabs>
        <w:spacing w:line="270" w:lineRule="atLeast"/>
        <w:ind w:firstLine="709"/>
        <w:jc w:val="both"/>
        <w:outlineLvl w:val="2"/>
        <w:rPr>
          <w:rFonts w:ascii="Times New Roman" w:eastAsia="Times New Roman" w:hAnsi="Times New Roman" w:cs="Times New Roman"/>
          <w:bCs/>
          <w:sz w:val="24"/>
          <w:szCs w:val="24"/>
        </w:rPr>
      </w:pPr>
      <w:r w:rsidRPr="0066340F">
        <w:rPr>
          <w:rFonts w:ascii="Times New Roman" w:eastAsia="Times New Roman" w:hAnsi="Times New Roman" w:cs="Times New Roman"/>
          <w:bCs/>
          <w:sz w:val="24"/>
          <w:szCs w:val="24"/>
        </w:rPr>
        <w:t>Требования к уровню образо</w:t>
      </w:r>
      <w:r>
        <w:rPr>
          <w:rFonts w:ascii="Times New Roman" w:eastAsia="Times New Roman" w:hAnsi="Times New Roman" w:cs="Times New Roman"/>
          <w:bCs/>
          <w:sz w:val="24"/>
          <w:szCs w:val="24"/>
        </w:rPr>
        <w:t xml:space="preserve">вания педагогического работника </w:t>
      </w:r>
      <w:r w:rsidRPr="0066340F">
        <w:rPr>
          <w:rFonts w:ascii="Times New Roman" w:eastAsia="Times New Roman" w:hAnsi="Times New Roman" w:cs="Times New Roman"/>
          <w:bCs/>
          <w:sz w:val="24"/>
          <w:szCs w:val="24"/>
        </w:rPr>
        <w:t>предусматривают наличие среднего или высшего профессионального образования.</w:t>
      </w:r>
    </w:p>
    <w:p w:rsidR="00E149FC" w:rsidRDefault="00E149FC" w:rsidP="00E149FC">
      <w:pPr>
        <w:shd w:val="clear" w:color="auto" w:fill="FFFFFF"/>
        <w:tabs>
          <w:tab w:val="left" w:pos="7680"/>
        </w:tabs>
        <w:spacing w:line="270" w:lineRule="atLeast"/>
        <w:ind w:firstLine="709"/>
        <w:jc w:val="both"/>
        <w:outlineLvl w:val="2"/>
        <w:rPr>
          <w:rFonts w:ascii="Times New Roman" w:eastAsia="Times New Roman" w:hAnsi="Times New Roman" w:cs="Times New Roman"/>
          <w:bCs/>
          <w:sz w:val="24"/>
          <w:szCs w:val="24"/>
        </w:rPr>
      </w:pPr>
      <w:r w:rsidRPr="0066340F">
        <w:rPr>
          <w:rFonts w:ascii="Times New Roman" w:eastAsia="Times New Roman" w:hAnsi="Times New Roman" w:cs="Times New Roman"/>
          <w:bCs/>
          <w:sz w:val="24"/>
          <w:szCs w:val="24"/>
        </w:rPr>
        <w:t>Специальные требования к профилю полученной специальности по образованию предъявляются по должности педагога-психолога.</w:t>
      </w:r>
    </w:p>
    <w:p w:rsidR="00E149FC" w:rsidRPr="007F4F33" w:rsidRDefault="00E149FC" w:rsidP="00E149FC">
      <w:pPr>
        <w:shd w:val="clear" w:color="auto" w:fill="FFFFFF"/>
        <w:tabs>
          <w:tab w:val="left" w:pos="7680"/>
        </w:tabs>
        <w:spacing w:line="270" w:lineRule="atLeast"/>
        <w:ind w:firstLine="709"/>
        <w:jc w:val="both"/>
        <w:outlineLvl w:val="2"/>
        <w:rPr>
          <w:rFonts w:ascii="Times New Roman" w:eastAsia="Times New Roman" w:hAnsi="Times New Roman" w:cs="Times New Roman"/>
          <w:bCs/>
          <w:sz w:val="24"/>
          <w:szCs w:val="24"/>
        </w:rPr>
      </w:pPr>
      <w:r w:rsidRPr="007F4F33">
        <w:rPr>
          <w:rFonts w:ascii="Times New Roman" w:eastAsia="Times New Roman" w:hAnsi="Times New Roman" w:cs="Times New Roman"/>
          <w:bCs/>
          <w:sz w:val="24"/>
          <w:szCs w:val="24"/>
        </w:rPr>
        <w:t>Коэффициент за стаж непрерывной работы (за выслугу лет) устанавливается работникам в соответствии с Порядком установления и выплаты ежемесячных надбавок к должностным окладам рабочим и служащим за стаж работы в муниципальных учреждениях образования. Выплата за выслугу лет устанавливается в процентах к должностному окладу.</w:t>
      </w:r>
    </w:p>
    <w:p w:rsidR="00E149FC" w:rsidRPr="007F4F33" w:rsidRDefault="00E149FC" w:rsidP="00E149FC">
      <w:pPr>
        <w:shd w:val="clear" w:color="auto" w:fill="FFFFFF"/>
        <w:tabs>
          <w:tab w:val="left" w:pos="7680"/>
        </w:tabs>
        <w:spacing w:line="270" w:lineRule="atLeast"/>
        <w:ind w:firstLine="709"/>
        <w:jc w:val="both"/>
        <w:outlineLvl w:val="2"/>
        <w:rPr>
          <w:rFonts w:ascii="Times New Roman" w:eastAsia="Times New Roman" w:hAnsi="Times New Roman" w:cs="Times New Roman"/>
          <w:bCs/>
          <w:sz w:val="24"/>
          <w:szCs w:val="24"/>
        </w:rPr>
      </w:pPr>
      <w:r w:rsidRPr="007F4F33">
        <w:rPr>
          <w:rFonts w:ascii="Times New Roman" w:eastAsia="Times New Roman" w:hAnsi="Times New Roman" w:cs="Times New Roman"/>
          <w:bCs/>
          <w:sz w:val="24"/>
          <w:szCs w:val="24"/>
        </w:rPr>
        <w:t>Документами, подтверждающими стаж работы, являются трудовая книжка и (или) сведения о трудовой деятельности, военный билет, справка военного комиссариата и иные документы соответствующих государственных органов, архивных учреждений, установленные законодательством Российской Федерации.</w:t>
      </w:r>
    </w:p>
    <w:p w:rsidR="00E149FC" w:rsidRPr="007F4F33" w:rsidRDefault="00E149FC" w:rsidP="00E149FC">
      <w:pPr>
        <w:shd w:val="clear" w:color="auto" w:fill="FFFFFF"/>
        <w:tabs>
          <w:tab w:val="left" w:pos="7680"/>
        </w:tabs>
        <w:spacing w:line="270" w:lineRule="atLeast"/>
        <w:ind w:firstLine="709"/>
        <w:jc w:val="both"/>
        <w:outlineLvl w:val="2"/>
        <w:rPr>
          <w:rFonts w:ascii="Times New Roman" w:eastAsia="Times New Roman" w:hAnsi="Times New Roman" w:cs="Times New Roman"/>
          <w:bCs/>
          <w:sz w:val="24"/>
          <w:szCs w:val="24"/>
        </w:rPr>
      </w:pPr>
      <w:r w:rsidRPr="007F4F33">
        <w:rPr>
          <w:rFonts w:ascii="Times New Roman" w:eastAsia="Times New Roman" w:hAnsi="Times New Roman" w:cs="Times New Roman"/>
          <w:bCs/>
          <w:sz w:val="24"/>
          <w:szCs w:val="24"/>
        </w:rPr>
        <w:t>Документы представляются лицом, стаж которого подтверждается.</w:t>
      </w:r>
    </w:p>
    <w:p w:rsidR="0003229A" w:rsidRDefault="0003229A" w:rsidP="00A66E25">
      <w:pPr>
        <w:shd w:val="clear" w:color="auto" w:fill="FFFFFF"/>
        <w:spacing w:line="240" w:lineRule="auto"/>
        <w:jc w:val="center"/>
        <w:outlineLvl w:val="2"/>
        <w:rPr>
          <w:rFonts w:ascii="Times New Roman" w:eastAsia="Times New Roman" w:hAnsi="Times New Roman" w:cs="Times New Roman"/>
          <w:b/>
          <w:bCs/>
          <w:sz w:val="26"/>
          <w:szCs w:val="26"/>
        </w:rPr>
      </w:pPr>
    </w:p>
    <w:p w:rsidR="00A66E25" w:rsidRPr="0003229A" w:rsidRDefault="00E149FC" w:rsidP="0003229A">
      <w:pPr>
        <w:shd w:val="clear" w:color="auto" w:fill="FFFFFF"/>
        <w:spacing w:line="240" w:lineRule="auto"/>
        <w:jc w:val="center"/>
        <w:outlineLvl w:val="2"/>
        <w:rPr>
          <w:rFonts w:ascii="Times New Roman" w:eastAsia="Times New Roman" w:hAnsi="Times New Roman" w:cs="Times New Roman"/>
          <w:b/>
          <w:bCs/>
          <w:sz w:val="24"/>
          <w:szCs w:val="24"/>
        </w:rPr>
      </w:pPr>
      <w:r w:rsidRPr="0003229A">
        <w:rPr>
          <w:rFonts w:ascii="Times New Roman" w:eastAsia="Times New Roman" w:hAnsi="Times New Roman" w:cs="Times New Roman"/>
          <w:b/>
          <w:bCs/>
          <w:sz w:val="24"/>
          <w:szCs w:val="24"/>
        </w:rPr>
        <w:t>Перечень</w:t>
      </w:r>
      <w:r w:rsidR="00A66E25" w:rsidRPr="0003229A">
        <w:rPr>
          <w:rFonts w:ascii="Times New Roman" w:eastAsia="Times New Roman" w:hAnsi="Times New Roman" w:cs="Times New Roman"/>
          <w:b/>
          <w:bCs/>
          <w:sz w:val="24"/>
          <w:szCs w:val="24"/>
        </w:rPr>
        <w:t xml:space="preserve"> </w:t>
      </w:r>
    </w:p>
    <w:p w:rsidR="00E149FC" w:rsidRPr="0003229A" w:rsidRDefault="00E149FC" w:rsidP="0003229A">
      <w:pPr>
        <w:shd w:val="clear" w:color="auto" w:fill="FFFFFF"/>
        <w:spacing w:line="240" w:lineRule="auto"/>
        <w:jc w:val="center"/>
        <w:outlineLvl w:val="2"/>
        <w:rPr>
          <w:rFonts w:ascii="Times New Roman" w:eastAsia="Times New Roman" w:hAnsi="Times New Roman" w:cs="Times New Roman"/>
          <w:b/>
          <w:bCs/>
          <w:sz w:val="24"/>
          <w:szCs w:val="24"/>
        </w:rPr>
      </w:pPr>
      <w:r w:rsidRPr="0003229A">
        <w:rPr>
          <w:rFonts w:ascii="Times New Roman" w:eastAsia="Times New Roman" w:hAnsi="Times New Roman" w:cs="Times New Roman"/>
          <w:b/>
          <w:bCs/>
          <w:sz w:val="24"/>
          <w:szCs w:val="24"/>
        </w:rPr>
        <w:t>учреждений, организаций и должностей, время работы в которых засчитывается в педагогический стаж работников образования</w:t>
      </w:r>
    </w:p>
    <w:p w:rsidR="00A66E25" w:rsidRPr="00740B76" w:rsidRDefault="00A66E25" w:rsidP="00A66E25">
      <w:pPr>
        <w:shd w:val="clear" w:color="auto" w:fill="FFFFFF"/>
        <w:spacing w:line="240" w:lineRule="auto"/>
        <w:jc w:val="center"/>
        <w:outlineLvl w:val="2"/>
        <w:rPr>
          <w:rFonts w:ascii="Times New Roman" w:eastAsia="Times New Roman" w:hAnsi="Times New Roman" w:cs="Times New Roman"/>
          <w:b/>
          <w:bCs/>
          <w:sz w:val="26"/>
          <w:szCs w:val="26"/>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818"/>
        <w:gridCol w:w="4820"/>
      </w:tblGrid>
      <w:tr w:rsidR="00E149FC" w:rsidRPr="00740B76" w:rsidTr="001136DC">
        <w:tc>
          <w:tcPr>
            <w:tcW w:w="0" w:type="auto"/>
            <w:shd w:val="clear" w:color="auto" w:fill="FFFFFF"/>
            <w:hideMark/>
          </w:tcPr>
          <w:p w:rsidR="00E149FC" w:rsidRPr="0003229A" w:rsidRDefault="00E149FC" w:rsidP="0003229A">
            <w:pPr>
              <w:pStyle w:val="a8"/>
              <w:numPr>
                <w:ilvl w:val="0"/>
                <w:numId w:val="1"/>
              </w:numPr>
              <w:spacing w:line="240" w:lineRule="auto"/>
              <w:rPr>
                <w:rFonts w:ascii="Times New Roman" w:eastAsia="Times New Roman" w:hAnsi="Times New Roman" w:cs="Times New Roman"/>
                <w:b/>
                <w:bCs/>
                <w:sz w:val="24"/>
                <w:szCs w:val="24"/>
              </w:rPr>
            </w:pPr>
            <w:r w:rsidRPr="0003229A">
              <w:rPr>
                <w:rFonts w:ascii="Times New Roman" w:eastAsia="Times New Roman" w:hAnsi="Times New Roman" w:cs="Times New Roman"/>
                <w:b/>
                <w:bCs/>
                <w:sz w:val="24"/>
                <w:szCs w:val="24"/>
              </w:rPr>
              <w:t>Наименование учреждений и организаций</w:t>
            </w:r>
          </w:p>
        </w:tc>
        <w:tc>
          <w:tcPr>
            <w:tcW w:w="0" w:type="auto"/>
            <w:shd w:val="clear" w:color="auto" w:fill="FFFFFF"/>
            <w:hideMark/>
          </w:tcPr>
          <w:p w:rsidR="00E149FC" w:rsidRPr="0003229A" w:rsidRDefault="00E149FC" w:rsidP="0003229A">
            <w:pPr>
              <w:pStyle w:val="a8"/>
              <w:numPr>
                <w:ilvl w:val="0"/>
                <w:numId w:val="1"/>
              </w:numPr>
              <w:spacing w:line="240" w:lineRule="auto"/>
              <w:rPr>
                <w:rFonts w:ascii="Times New Roman" w:eastAsia="Times New Roman" w:hAnsi="Times New Roman" w:cs="Times New Roman"/>
                <w:b/>
                <w:bCs/>
                <w:sz w:val="24"/>
                <w:szCs w:val="24"/>
              </w:rPr>
            </w:pPr>
            <w:r w:rsidRPr="0003229A">
              <w:rPr>
                <w:rFonts w:ascii="Times New Roman" w:eastAsia="Times New Roman" w:hAnsi="Times New Roman" w:cs="Times New Roman"/>
                <w:b/>
                <w:bCs/>
                <w:sz w:val="24"/>
                <w:szCs w:val="24"/>
              </w:rPr>
              <w:t>Наименование должностей</w:t>
            </w:r>
          </w:p>
        </w:tc>
      </w:tr>
      <w:tr w:rsidR="00E149FC" w:rsidRPr="00740B76" w:rsidTr="001136D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p>
        </w:t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p>
        </w:tc>
      </w:tr>
      <w:tr w:rsidR="00E149FC" w:rsidRPr="00740B76" w:rsidTr="001136D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I Образовательные учреждения, кроме учреждений высшего и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
        </w:tc>
        <w:tc>
          <w:tcPr>
            <w:tcW w:w="0" w:type="auto"/>
            <w:shd w:val="clear" w:color="auto" w:fill="FFFFFF"/>
            <w:hideMark/>
          </w:tcPr>
          <w:p w:rsidR="00E149FC"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 xml:space="preserve">I 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w:t>
            </w:r>
            <w:r w:rsidRPr="00740B76">
              <w:rPr>
                <w:rFonts w:ascii="Times New Roman" w:eastAsia="Times New Roman" w:hAnsi="Times New Roman" w:cs="Times New Roman"/>
                <w:sz w:val="24"/>
                <w:szCs w:val="24"/>
              </w:rPr>
              <w:lastRenderedPageBreak/>
              <w:t>дополнительного образования, старшие тренеры-преподаватели, тренеры-преподаватели, старшие 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w:t>
            </w:r>
          </w:p>
          <w:p w:rsidR="00E149FC"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летной подготовке, по общеобразовательной</w:t>
            </w:r>
          </w:p>
          <w:p w:rsidR="00E149FC"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 xml:space="preserve"> подготовке, по режиму, заведующие учебной</w:t>
            </w:r>
          </w:p>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 xml:space="preserve"> частью, заведующие (начальники): практикой, УКП,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культорганизаторы, экскурсоводы</w:t>
            </w:r>
          </w:p>
        </w:tc>
      </w:tr>
      <w:tr w:rsidR="00E149FC" w:rsidRPr="00740B76" w:rsidTr="001136D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p>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II Образовательные учреждения высшего профессионального образования</w:t>
            </w:r>
          </w:p>
        </w:t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p>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II Профессорско-преподавательский состав, концертмейстеры, аккомпаниаторы</w:t>
            </w:r>
          </w:p>
        </w:tc>
      </w:tr>
      <w:tr w:rsidR="00E149FC" w:rsidRPr="00740B76" w:rsidTr="001136D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p>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III Высшие и средние военные образовательные учреждения</w:t>
            </w:r>
          </w:p>
        </w:t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p>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III Работа (служба) на профессорско-преподавательских и преподавательских должностях</w:t>
            </w:r>
          </w:p>
        </w:tc>
      </w:tr>
      <w:tr w:rsidR="00E149FC" w:rsidRPr="00740B76" w:rsidTr="001136D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IV Образовательные учреждения дополнительного профессионального образования (повышения квалификации) специалистов; методические учреждения всех наименований (независимо от ведомственной подчиненности)</w:t>
            </w:r>
          </w:p>
        </w:t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IV Профессорско-преподавательский состав; старшие методисты, методисты; директора (заведующие), ректоры; заместители директора (заведующего), проректоры; заведующие: секторами, кабинетами, лабораториями, отделами; научные сотрудники, деятельность которых связана с образовательным процессом, методическим обеспечением</w:t>
            </w:r>
          </w:p>
        </w:tc>
      </w:tr>
      <w:tr w:rsidR="00E149FC" w:rsidRPr="00740B76" w:rsidTr="001136D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V 1. Органы управления образованием и органы (структурные подразделения), осуществляющие руководство образовательными учреждениями</w:t>
            </w:r>
          </w:p>
        </w:t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V 1. 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
        </w:tc>
      </w:tr>
      <w:tr w:rsidR="00E149FC" w:rsidRPr="00740B76" w:rsidTr="001136D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 xml:space="preserve">2. Отделы (бюро) технического обучения, отделы кадров организаций, подразделений министерств (ведомств), занимающиеся </w:t>
            </w:r>
            <w:r w:rsidRPr="00740B76">
              <w:rPr>
                <w:rFonts w:ascii="Times New Roman" w:eastAsia="Times New Roman" w:hAnsi="Times New Roman" w:cs="Times New Roman"/>
                <w:sz w:val="24"/>
                <w:szCs w:val="24"/>
              </w:rPr>
              <w:lastRenderedPageBreak/>
              <w:t>вопросами подготовки и повышения квалификации кадров на производстве</w:t>
            </w:r>
          </w:p>
        </w:t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lastRenderedPageBreak/>
              <w:t xml:space="preserve">2. Штатные преподаватели, мастера производственного обучения рабочих на производстве, руководящие, инспекторские, инженерные, методические должности, </w:t>
            </w:r>
            <w:r w:rsidRPr="00740B76">
              <w:rPr>
                <w:rFonts w:ascii="Times New Roman" w:eastAsia="Times New Roman" w:hAnsi="Times New Roman" w:cs="Times New Roman"/>
                <w:sz w:val="24"/>
                <w:szCs w:val="24"/>
              </w:rPr>
              <w:lastRenderedPageBreak/>
              <w:t>деятельность которых связана с вопросами подготовки и повышения квалификации кадров</w:t>
            </w:r>
          </w:p>
        </w:tc>
      </w:tr>
      <w:tr w:rsidR="00E149FC" w:rsidRPr="00740B76" w:rsidTr="001136D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lastRenderedPageBreak/>
              <w:t>VI Образовательные учреждения РОСТО (ДОСААФ) и гражданской авиации</w:t>
            </w:r>
          </w:p>
        </w:t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VI Руководящий, командно-летный, командно-инструкторский, инженерно-инструкторский, инструкторский и преподавательский составы, мастера производственного обучения, инженеры-инструкторы-методисты, инженеры-летчики-методисты</w:t>
            </w:r>
          </w:p>
        </w:tc>
      </w:tr>
      <w:tr w:rsidR="00E149FC" w:rsidRPr="00740B76" w:rsidTr="001136D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VII 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VII 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
        </w:tc>
      </w:tr>
      <w:tr w:rsidR="00E149FC" w:rsidRPr="00740B76" w:rsidTr="001136D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VIII Исправительные колонии, воспитательные колонии, следственные изоляторы и тюрьмы, лечебно-исправительные учреждения</w:t>
            </w:r>
          </w:p>
        </w:tc>
        <w:tc>
          <w:tcPr>
            <w:tcW w:w="0" w:type="auto"/>
            <w:shd w:val="clear" w:color="auto" w:fill="FFFFFF"/>
            <w:hideMark/>
          </w:tcPr>
          <w:p w:rsidR="00E149FC" w:rsidRPr="00740B76" w:rsidRDefault="00E149FC" w:rsidP="001136DC">
            <w:pPr>
              <w:spacing w:line="240" w:lineRule="auto"/>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VIII 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инструктор-методист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
        </w:tc>
      </w:tr>
    </w:tbl>
    <w:p w:rsidR="00A66E25" w:rsidRDefault="00A66E25" w:rsidP="00A66E25">
      <w:pPr>
        <w:spacing w:line="240" w:lineRule="auto"/>
        <w:jc w:val="right"/>
        <w:rPr>
          <w:rFonts w:ascii="Times New Roman" w:eastAsia="Times New Roman" w:hAnsi="Times New Roman" w:cs="Times New Roman"/>
          <w:b/>
          <w:sz w:val="24"/>
          <w:szCs w:val="24"/>
        </w:rPr>
      </w:pPr>
    </w:p>
    <w:p w:rsidR="00E149FC" w:rsidRDefault="00E149FC" w:rsidP="00E149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Исчисление</w:t>
      </w:r>
      <w:r w:rsidRPr="00740B76">
        <w:rPr>
          <w:rFonts w:ascii="Times New Roman" w:eastAsia="Times New Roman" w:hAnsi="Times New Roman" w:cs="Times New Roman"/>
          <w:b/>
          <w:sz w:val="24"/>
          <w:szCs w:val="24"/>
        </w:rPr>
        <w:t xml:space="preserve"> </w:t>
      </w:r>
    </w:p>
    <w:p w:rsidR="00E149FC" w:rsidRPr="00740B76" w:rsidRDefault="00E149FC" w:rsidP="00E149FC">
      <w:pPr>
        <w:spacing w:line="240" w:lineRule="auto"/>
        <w:jc w:val="center"/>
        <w:rPr>
          <w:rFonts w:ascii="Times New Roman" w:eastAsia="Times New Roman" w:hAnsi="Times New Roman" w:cs="Times New Roman"/>
          <w:b/>
          <w:sz w:val="24"/>
          <w:szCs w:val="24"/>
        </w:rPr>
      </w:pPr>
      <w:r w:rsidRPr="00740B76">
        <w:rPr>
          <w:rFonts w:ascii="Times New Roman" w:eastAsia="Times New Roman" w:hAnsi="Times New Roman" w:cs="Times New Roman"/>
          <w:b/>
          <w:sz w:val="24"/>
          <w:szCs w:val="24"/>
        </w:rPr>
        <w:t xml:space="preserve">стажа для установления повышающего коэффициента к </w:t>
      </w:r>
      <w:r>
        <w:rPr>
          <w:rFonts w:ascii="Times New Roman" w:eastAsia="Times New Roman" w:hAnsi="Times New Roman" w:cs="Times New Roman"/>
          <w:b/>
          <w:sz w:val="24"/>
          <w:szCs w:val="24"/>
        </w:rPr>
        <w:t xml:space="preserve">должностному </w:t>
      </w:r>
      <w:r w:rsidRPr="00740B76">
        <w:rPr>
          <w:rFonts w:ascii="Times New Roman" w:eastAsia="Times New Roman" w:hAnsi="Times New Roman" w:cs="Times New Roman"/>
          <w:b/>
          <w:sz w:val="24"/>
          <w:szCs w:val="24"/>
        </w:rPr>
        <w:t>окладу</w:t>
      </w:r>
    </w:p>
    <w:p w:rsidR="00E149FC" w:rsidRPr="00740B76" w:rsidRDefault="00E149FC" w:rsidP="00E149FC">
      <w:pPr>
        <w:spacing w:line="240" w:lineRule="auto"/>
        <w:jc w:val="center"/>
        <w:rPr>
          <w:rFonts w:ascii="Times New Roman" w:eastAsia="Times New Roman" w:hAnsi="Times New Roman" w:cs="Times New Roman"/>
          <w:b/>
          <w:sz w:val="24"/>
          <w:szCs w:val="24"/>
        </w:rPr>
      </w:pP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1. В стаж работы засчитывается:</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а) время работы в образовательных учреждениях;</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б) время службы по призыву в Вооруженных силах Российской Федерации; время службы в Вооруженных силах СССР, время нахождения на действительной военной службе (в органах внутренних дел) лиц офицерского состава (рядового и начальствующего состава органов внутренних дел), прапорщиков, мичманов и военнослужащих сверхсрочной службы, уволенных с действительной военной службы (из органов внутренних дел) по возрасту, болезни, сокращению штатов или ограниченному состоянию здоровья, если перерыв между днем увольнения с действительной военной службы (из органов внутренних дел) и днем поступления на работу в организацию образования не превысил 1 года. Ветеранам боевых действий на территории других государств, ветеранам, исполняющим обязанности военной службы в условиях чрезвычайного положения и вооруженных конфликтов, и гражданам, общая продолжительность военной службы которых в льготном исчислении составляет 25 лет и более, - независимо от продолжительности перерыва;</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 xml:space="preserve">в) время работы в образовательных учреждениях в период учебы студентам педагогических высших и средних образовательных учреждений независимо от </w:t>
      </w:r>
      <w:r w:rsidRPr="00740B76">
        <w:rPr>
          <w:rFonts w:ascii="Times New Roman" w:eastAsia="Times New Roman" w:hAnsi="Times New Roman" w:cs="Times New Roman"/>
          <w:sz w:val="24"/>
          <w:szCs w:val="24"/>
        </w:rPr>
        <w:lastRenderedPageBreak/>
        <w:t>продолжительности перерывов в работе, связанных с учебой, если за ней следовала работа в организациях образования;</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г) работникам образовательных учреждений при условии, если нижеперечисленным периодам непосредственно предшествовала и за ними непосредственно следовала работа, дающая право на установление повышающего коэффициента за стаж: время работы на выборных должностях в органах законодательной и исполнительной власти и профсоюзных органах; время по уходу за ребенком до достижения им возраста трех лет;</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д) время работы в органах исполнительной власти всех уровней, организациях (учреждениях) на идентичных должностях (профессиях), а также должностях (профессиях), связанных с направлением деятельности образовательных учреждений или отвечающих функционалу занимаемой в образовательном учреждении должности;</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2. Педагогическим работникам при исчислении стажа для установления повышающего коэффициента к окладу учитывается стаж педагогической работы, в который засчитывается без всяких условий и ограничений:</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б) время работы в должности заведующего фильмотекой и методиста фильмотеки.</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3.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 xml:space="preserve">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подпункте «а» пункта 2 Порядка исчисления стажа для установления повышающего </w:t>
      </w:r>
    </w:p>
    <w:p w:rsidR="00E149FC" w:rsidRPr="00740B76" w:rsidRDefault="00E149FC" w:rsidP="00E149FC">
      <w:pPr>
        <w:spacing w:line="240" w:lineRule="auto"/>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коэффициента к окладу (далее - Порядок);</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 xml:space="preserve">б) время работы на руководящих, инспекторских, инструкторских и других должностях специалистов в комитетах (советах) профсоюза работников народного образования и науки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 комиссиях по делам несовершеннолетних или в отделах социально-правовой охраны несовершеннолетних, в подразделениях по предупреждению; </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в) время обучения (по очной форме) в аспирантуре, организациях высшего образования и профессиональных образовательных организациях, имеющих государственную аккредитацию.</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 xml:space="preserve">4. В стаж педагогической работы отдельных категорий педагогических работников </w:t>
      </w:r>
    </w:p>
    <w:p w:rsidR="00E149FC" w:rsidRPr="00740B76" w:rsidRDefault="00E149FC" w:rsidP="00E149FC">
      <w:pPr>
        <w:spacing w:line="240" w:lineRule="auto"/>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 xml:space="preserve">помимо периодов, предусмотренных пунктами 2 и 3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Организации или профилю преподаваемого предмета (курса, дисциплины, кружка): преподавателям-организаторам (основ безопасности жизнедеятельности, допризывной подготовки); 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организаций (классов) с углубленным изучением отдельных предметов; мастерам производственного обучения; педагогам дополнительного образования; педагогическим работникам экспериментальных </w:t>
      </w:r>
      <w:r w:rsidRPr="00740B76">
        <w:rPr>
          <w:rFonts w:ascii="Times New Roman" w:eastAsia="Times New Roman" w:hAnsi="Times New Roman" w:cs="Times New Roman"/>
          <w:sz w:val="24"/>
          <w:szCs w:val="24"/>
        </w:rPr>
        <w:lastRenderedPageBreak/>
        <w:t>образовательных учреждений; педагогам-психологам; педагогам-библиотекарям; методистам; педагогическим работникам профессиональных образовательных организаций (отделений): культуры и искусства, музыкально-педагогических, художественно-графических, музыкальных; преподавателям организаций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организаций, преподавателям музыкальных дисциплин профессиональных образовательных организаций, учителям музыки, музыкальным руководителям, концертмейстерам.</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5. Воспитателям (старшим воспитателям) дошкольных учреждений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организации высшего образования, профессиональной образовательной организации педагогического образования.</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7. Работникам учреждений время педагогической работы в образовательных организациях,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Организациях) составляет не менее 180 часов в учебном году.</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При этом в педагогический стаж засчитываются только те месяцы, в течение которых выполнялась педагогическая работа.</w:t>
      </w:r>
    </w:p>
    <w:p w:rsidR="00E149FC" w:rsidRPr="00740B76" w:rsidRDefault="00E149FC" w:rsidP="00E149FC">
      <w:pPr>
        <w:spacing w:line="240" w:lineRule="auto"/>
        <w:ind w:firstLine="709"/>
        <w:jc w:val="both"/>
        <w:rPr>
          <w:rFonts w:ascii="Times New Roman" w:eastAsia="Times New Roman" w:hAnsi="Times New Roman" w:cs="Times New Roman"/>
          <w:sz w:val="24"/>
          <w:szCs w:val="24"/>
        </w:rPr>
      </w:pPr>
      <w:r w:rsidRPr="00740B76">
        <w:rPr>
          <w:rFonts w:ascii="Times New Roman" w:eastAsia="Times New Roman" w:hAnsi="Times New Roman" w:cs="Times New Roman"/>
          <w:sz w:val="24"/>
          <w:szCs w:val="24"/>
        </w:rPr>
        <w:t>8. В случаях уменьшения стажа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w:t>
      </w:r>
      <w:r>
        <w:rPr>
          <w:rFonts w:ascii="Times New Roman" w:eastAsia="Times New Roman" w:hAnsi="Times New Roman" w:cs="Times New Roman"/>
          <w:sz w:val="24"/>
          <w:szCs w:val="24"/>
        </w:rPr>
        <w:t>нее установленный стаж работы.</w:t>
      </w: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03229A" w:rsidRDefault="0003229A" w:rsidP="000C04E5">
      <w:pPr>
        <w:spacing w:line="240" w:lineRule="exact"/>
        <w:jc w:val="right"/>
        <w:rPr>
          <w:rFonts w:ascii="Times New Roman" w:eastAsia="Times New Roman" w:hAnsi="Times New Roman" w:cs="Times New Roman"/>
          <w:color w:val="000000"/>
          <w:sz w:val="24"/>
          <w:szCs w:val="24"/>
        </w:rPr>
      </w:pPr>
    </w:p>
    <w:p w:rsidR="0003229A" w:rsidRDefault="0003229A"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E149FC" w:rsidRDefault="00E149FC" w:rsidP="000C04E5">
      <w:pPr>
        <w:spacing w:line="240" w:lineRule="exact"/>
        <w:jc w:val="right"/>
        <w:rPr>
          <w:rFonts w:ascii="Times New Roman" w:eastAsia="Times New Roman" w:hAnsi="Times New Roman" w:cs="Times New Roman"/>
          <w:color w:val="000000"/>
          <w:sz w:val="24"/>
          <w:szCs w:val="24"/>
        </w:rPr>
      </w:pPr>
    </w:p>
    <w:p w:rsidR="007F020D" w:rsidRDefault="007F020D" w:rsidP="00E149FC">
      <w:pPr>
        <w:jc w:val="right"/>
        <w:rPr>
          <w:rFonts w:ascii="Times New Roman" w:hAnsi="Times New Roman" w:cs="Times New Roman"/>
          <w:sz w:val="24"/>
          <w:szCs w:val="24"/>
        </w:rPr>
      </w:pPr>
    </w:p>
    <w:p w:rsidR="00E149FC" w:rsidRPr="0099257C" w:rsidRDefault="00E149FC" w:rsidP="00E149FC">
      <w:pPr>
        <w:jc w:val="right"/>
        <w:rPr>
          <w:rFonts w:ascii="Times New Roman" w:hAnsi="Times New Roman" w:cs="Times New Roman"/>
          <w:sz w:val="24"/>
          <w:szCs w:val="24"/>
        </w:rPr>
      </w:pPr>
      <w:r w:rsidRPr="0099257C">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r w:rsidR="0003229A">
        <w:rPr>
          <w:rFonts w:ascii="Times New Roman" w:hAnsi="Times New Roman" w:cs="Times New Roman"/>
          <w:sz w:val="24"/>
          <w:szCs w:val="24"/>
        </w:rPr>
        <w:t>2</w:t>
      </w:r>
    </w:p>
    <w:p w:rsidR="00E149FC" w:rsidRDefault="00E149FC" w:rsidP="0003229A">
      <w:pPr>
        <w:jc w:val="right"/>
        <w:rPr>
          <w:rFonts w:ascii="Times New Roman" w:hAnsi="Times New Roman" w:cs="Times New Roman"/>
          <w:sz w:val="24"/>
          <w:szCs w:val="24"/>
        </w:rPr>
      </w:pPr>
      <w:r w:rsidRPr="0099257C">
        <w:rPr>
          <w:rFonts w:ascii="Times New Roman" w:hAnsi="Times New Roman" w:cs="Times New Roman"/>
          <w:sz w:val="24"/>
          <w:szCs w:val="24"/>
        </w:rPr>
        <w:t xml:space="preserve">к </w:t>
      </w:r>
      <w:r w:rsidR="0003229A">
        <w:rPr>
          <w:rFonts w:ascii="Times New Roman" w:hAnsi="Times New Roman" w:cs="Times New Roman"/>
          <w:sz w:val="24"/>
          <w:szCs w:val="24"/>
        </w:rPr>
        <w:t>Примерному положению</w:t>
      </w:r>
    </w:p>
    <w:p w:rsidR="0003229A" w:rsidRDefault="0003229A" w:rsidP="0003229A">
      <w:pPr>
        <w:jc w:val="right"/>
        <w:rPr>
          <w:rFonts w:ascii="Times New Roman" w:hAnsi="Times New Roman" w:cs="Times New Roman"/>
          <w:sz w:val="24"/>
          <w:szCs w:val="24"/>
        </w:rPr>
      </w:pPr>
    </w:p>
    <w:p w:rsidR="00E149FC" w:rsidRDefault="00E149FC" w:rsidP="0003229A">
      <w:pPr>
        <w:autoSpaceDE w:val="0"/>
        <w:autoSpaceDN w:val="0"/>
        <w:adjustRightInd w:val="0"/>
        <w:spacing w:line="240" w:lineRule="auto"/>
        <w:jc w:val="right"/>
        <w:rPr>
          <w:rFonts w:ascii="Times New Roman" w:hAnsi="Times New Roman" w:cs="Times New Roman"/>
          <w:b/>
          <w:bCs/>
          <w:sz w:val="24"/>
          <w:szCs w:val="24"/>
        </w:rPr>
      </w:pPr>
    </w:p>
    <w:p w:rsidR="00E149FC" w:rsidRDefault="00E149FC" w:rsidP="00E149FC">
      <w:pPr>
        <w:autoSpaceDE w:val="0"/>
        <w:autoSpaceDN w:val="0"/>
        <w:adjustRightInd w:val="0"/>
        <w:spacing w:line="240" w:lineRule="auto"/>
        <w:jc w:val="center"/>
        <w:rPr>
          <w:rFonts w:ascii="Times New Roman" w:hAnsi="Times New Roman" w:cs="Times New Roman"/>
          <w:b/>
          <w:bCs/>
          <w:sz w:val="24"/>
          <w:szCs w:val="24"/>
        </w:rPr>
      </w:pPr>
      <w:r w:rsidRPr="0066340F">
        <w:rPr>
          <w:rFonts w:ascii="Times New Roman" w:hAnsi="Times New Roman" w:cs="Times New Roman"/>
          <w:b/>
          <w:bCs/>
          <w:sz w:val="24"/>
          <w:szCs w:val="24"/>
        </w:rPr>
        <w:t xml:space="preserve">Порядок определения и исчисления </w:t>
      </w:r>
      <w:r>
        <w:rPr>
          <w:rFonts w:ascii="Times New Roman" w:hAnsi="Times New Roman" w:cs="Times New Roman"/>
          <w:b/>
          <w:bCs/>
          <w:sz w:val="24"/>
          <w:szCs w:val="24"/>
        </w:rPr>
        <w:t>библиотечного стажа</w:t>
      </w:r>
      <w:r w:rsidRPr="0066340F">
        <w:rPr>
          <w:rFonts w:ascii="Times New Roman" w:hAnsi="Times New Roman" w:cs="Times New Roman"/>
          <w:b/>
          <w:bCs/>
          <w:sz w:val="24"/>
          <w:szCs w:val="24"/>
        </w:rPr>
        <w:t xml:space="preserve"> при установлении </w:t>
      </w:r>
      <w:r>
        <w:rPr>
          <w:rFonts w:ascii="Times New Roman" w:hAnsi="Times New Roman" w:cs="Times New Roman"/>
          <w:b/>
          <w:bCs/>
          <w:sz w:val="24"/>
          <w:szCs w:val="24"/>
        </w:rPr>
        <w:t>стимулирующей надбавки</w:t>
      </w:r>
      <w:r w:rsidRPr="0066340F">
        <w:rPr>
          <w:rFonts w:ascii="Times New Roman" w:hAnsi="Times New Roman" w:cs="Times New Roman"/>
          <w:b/>
          <w:bCs/>
          <w:sz w:val="24"/>
          <w:szCs w:val="24"/>
        </w:rPr>
        <w:t xml:space="preserve"> за </w:t>
      </w:r>
      <w:r>
        <w:rPr>
          <w:rFonts w:ascii="Times New Roman" w:hAnsi="Times New Roman" w:cs="Times New Roman"/>
          <w:b/>
          <w:bCs/>
          <w:sz w:val="24"/>
          <w:szCs w:val="24"/>
        </w:rPr>
        <w:t xml:space="preserve">библиотечный </w:t>
      </w:r>
      <w:r w:rsidRPr="0066340F">
        <w:rPr>
          <w:rFonts w:ascii="Times New Roman" w:hAnsi="Times New Roman" w:cs="Times New Roman"/>
          <w:b/>
          <w:bCs/>
          <w:sz w:val="24"/>
          <w:szCs w:val="24"/>
        </w:rPr>
        <w:t>стаж работы</w:t>
      </w:r>
      <w:r>
        <w:rPr>
          <w:rFonts w:ascii="Times New Roman" w:hAnsi="Times New Roman" w:cs="Times New Roman"/>
          <w:b/>
          <w:bCs/>
          <w:sz w:val="24"/>
          <w:szCs w:val="24"/>
        </w:rPr>
        <w:t xml:space="preserve"> в учреждениях образования</w:t>
      </w:r>
    </w:p>
    <w:p w:rsidR="00E149FC" w:rsidRDefault="00E149FC" w:rsidP="00E149FC">
      <w:pPr>
        <w:autoSpaceDE w:val="0"/>
        <w:autoSpaceDN w:val="0"/>
        <w:adjustRightInd w:val="0"/>
        <w:spacing w:line="240" w:lineRule="auto"/>
        <w:jc w:val="both"/>
        <w:outlineLvl w:val="0"/>
        <w:rPr>
          <w:rFonts w:ascii="Times New Roman" w:hAnsi="Times New Roman" w:cs="Times New Roman"/>
          <w:sz w:val="24"/>
          <w:szCs w:val="24"/>
        </w:rPr>
      </w:pPr>
    </w:p>
    <w:p w:rsidR="00E149FC" w:rsidRDefault="00E149FC" w:rsidP="0003229A">
      <w:pPr>
        <w:autoSpaceDE w:val="0"/>
        <w:autoSpaceDN w:val="0"/>
        <w:adjustRightInd w:val="0"/>
        <w:spacing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1. Исчисление стажа работы, дающего право на получение</w:t>
      </w:r>
    </w:p>
    <w:p w:rsidR="00E149FC" w:rsidRDefault="00E149FC" w:rsidP="0003229A">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надбавки за библиотечный стаж работы</w:t>
      </w:r>
    </w:p>
    <w:p w:rsidR="00E149FC" w:rsidRDefault="00E149FC" w:rsidP="0003229A">
      <w:pPr>
        <w:autoSpaceDE w:val="0"/>
        <w:autoSpaceDN w:val="0"/>
        <w:adjustRightInd w:val="0"/>
        <w:spacing w:line="240" w:lineRule="auto"/>
        <w:jc w:val="center"/>
        <w:rPr>
          <w:rFonts w:ascii="Times New Roman" w:hAnsi="Times New Roman" w:cs="Times New Roman"/>
          <w:sz w:val="24"/>
          <w:szCs w:val="24"/>
        </w:rPr>
      </w:pPr>
    </w:p>
    <w:p w:rsidR="00E149FC" w:rsidRDefault="00E149FC" w:rsidP="0003229A">
      <w:pPr>
        <w:autoSpaceDE w:val="0"/>
        <w:autoSpaceDN w:val="0"/>
        <w:adjustRightIn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В библиотечный стаж работы засчитывается:</w:t>
      </w:r>
    </w:p>
    <w:p w:rsidR="00E149FC" w:rsidRDefault="00E149FC" w:rsidP="0003229A">
      <w:pPr>
        <w:autoSpaceDE w:val="0"/>
        <w:autoSpaceDN w:val="0"/>
        <w:adjustRightIn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Время работы в библиотеках (централизованных библиотечных системах) независимо от их организационно-правовых форм и форм собственности в образовательных учреждениях.</w:t>
      </w:r>
    </w:p>
    <w:p w:rsidR="00E149FC" w:rsidRDefault="00E149FC" w:rsidP="0003229A">
      <w:pPr>
        <w:autoSpaceDE w:val="0"/>
        <w:autoSpaceDN w:val="0"/>
        <w:adjustRightIn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1.1.2. Время частично оплачиваемого отпуска по уходу за ребенком до достижения им возраста полутора лет и дополнительного отпуска без сохранения заработной платы по уходу за ребенком до достижения им возраста трех лет женщинам, состоявшим в трудовых отношениях с библиотекой (централизованной библиотечной системой).</w:t>
      </w:r>
    </w:p>
    <w:p w:rsidR="00E149FC" w:rsidRDefault="00E149FC" w:rsidP="0003229A">
      <w:pPr>
        <w:autoSpaceDE w:val="0"/>
        <w:autoSpaceDN w:val="0"/>
        <w:adjustRightIn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Время военной службы граждан, если в течение года после увольнения с этой службы они поступили на работу в библиотеку.</w:t>
      </w:r>
    </w:p>
    <w:p w:rsidR="00E149FC" w:rsidRDefault="00E149FC" w:rsidP="0003229A">
      <w:pPr>
        <w:autoSpaceDE w:val="0"/>
        <w:autoSpaceDN w:val="0"/>
        <w:adjustRightIn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1.1.4. Время работы на выборных должностях на постоянной основе в органах государственной власти и местного самоуправления.</w:t>
      </w:r>
    </w:p>
    <w:p w:rsidR="00E149FC" w:rsidRDefault="00E149FC" w:rsidP="0003229A">
      <w:pPr>
        <w:autoSpaceDE w:val="0"/>
        <w:autoSpaceDN w:val="0"/>
        <w:adjustRightIn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1.1.5. Время обучения (очная форма) в средних специальных и высших учебных заведениях по специальностям </w:t>
      </w:r>
      <w:r w:rsidR="0003229A">
        <w:rPr>
          <w:rFonts w:ascii="Times New Roman" w:hAnsi="Times New Roman" w:cs="Times New Roman"/>
          <w:sz w:val="24"/>
          <w:szCs w:val="24"/>
        </w:rPr>
        <w:t>«</w:t>
      </w:r>
      <w:r>
        <w:rPr>
          <w:rFonts w:ascii="Times New Roman" w:hAnsi="Times New Roman" w:cs="Times New Roman"/>
          <w:sz w:val="24"/>
          <w:szCs w:val="24"/>
        </w:rPr>
        <w:t>библиотечное дело</w:t>
      </w:r>
      <w:r w:rsidR="0003229A">
        <w:rPr>
          <w:rFonts w:ascii="Times New Roman" w:hAnsi="Times New Roman" w:cs="Times New Roman"/>
          <w:sz w:val="24"/>
          <w:szCs w:val="24"/>
        </w:rPr>
        <w:t>»</w:t>
      </w:r>
      <w:r>
        <w:rPr>
          <w:rFonts w:ascii="Times New Roman" w:hAnsi="Times New Roman" w:cs="Times New Roman"/>
          <w:sz w:val="24"/>
          <w:szCs w:val="24"/>
        </w:rPr>
        <w:t xml:space="preserve">, </w:t>
      </w:r>
      <w:r w:rsidR="0003229A">
        <w:rPr>
          <w:rFonts w:ascii="Times New Roman" w:hAnsi="Times New Roman" w:cs="Times New Roman"/>
          <w:sz w:val="24"/>
          <w:szCs w:val="24"/>
        </w:rPr>
        <w:t>«</w:t>
      </w:r>
      <w:r>
        <w:rPr>
          <w:rFonts w:ascii="Times New Roman" w:hAnsi="Times New Roman" w:cs="Times New Roman"/>
          <w:sz w:val="24"/>
          <w:szCs w:val="24"/>
        </w:rPr>
        <w:t>библиотековедение и библиография</w:t>
      </w:r>
      <w:r w:rsidR="0003229A">
        <w:rPr>
          <w:rFonts w:ascii="Times New Roman" w:hAnsi="Times New Roman" w:cs="Times New Roman"/>
          <w:sz w:val="24"/>
          <w:szCs w:val="24"/>
        </w:rPr>
        <w:t>»</w:t>
      </w:r>
      <w:r>
        <w:rPr>
          <w:rFonts w:ascii="Times New Roman" w:hAnsi="Times New Roman" w:cs="Times New Roman"/>
          <w:sz w:val="24"/>
          <w:szCs w:val="24"/>
        </w:rPr>
        <w:t xml:space="preserve"> при условии, если этому периоду непосредственно предшествовала библиотечная работа.</w:t>
      </w:r>
    </w:p>
    <w:p w:rsidR="00E149FC" w:rsidRDefault="00E149FC" w:rsidP="0003229A">
      <w:pPr>
        <w:autoSpaceDE w:val="0"/>
        <w:autoSpaceDN w:val="0"/>
        <w:adjustRightIn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В библиотечный стаж, дающий право на получение надбавки, включается стаж работы в должностях библиотечных работников независимо от сроков перерыва в работе и мотивов прекращения трудовых отношений, за исключением увольнения за виновные действия.</w:t>
      </w:r>
    </w:p>
    <w:p w:rsidR="00E149FC" w:rsidRDefault="00E149FC" w:rsidP="00E149FC">
      <w:pPr>
        <w:autoSpaceDE w:val="0"/>
        <w:autoSpaceDN w:val="0"/>
        <w:adjustRightInd w:val="0"/>
        <w:spacing w:line="240" w:lineRule="auto"/>
        <w:jc w:val="both"/>
        <w:rPr>
          <w:rFonts w:ascii="Times New Roman" w:hAnsi="Times New Roman" w:cs="Times New Roman"/>
          <w:sz w:val="24"/>
          <w:szCs w:val="24"/>
        </w:rPr>
      </w:pPr>
    </w:p>
    <w:p w:rsidR="00E149FC" w:rsidRDefault="00E149FC" w:rsidP="00E149FC">
      <w:pPr>
        <w:autoSpaceDE w:val="0"/>
        <w:autoSpaceDN w:val="0"/>
        <w:adjustRightInd w:val="0"/>
        <w:spacing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2. Порядок установления библиотечного стажа работы</w:t>
      </w:r>
    </w:p>
    <w:p w:rsidR="00E149FC" w:rsidRDefault="00E149FC" w:rsidP="00E149FC">
      <w:pPr>
        <w:autoSpaceDE w:val="0"/>
        <w:autoSpaceDN w:val="0"/>
        <w:adjustRightInd w:val="0"/>
        <w:spacing w:line="240" w:lineRule="auto"/>
        <w:jc w:val="both"/>
        <w:rPr>
          <w:rFonts w:ascii="Times New Roman" w:hAnsi="Times New Roman" w:cs="Times New Roman"/>
          <w:sz w:val="24"/>
          <w:szCs w:val="24"/>
        </w:rPr>
      </w:pPr>
    </w:p>
    <w:p w:rsidR="00E149FC" w:rsidRDefault="00E149FC" w:rsidP="0003229A">
      <w:pPr>
        <w:autoSpaceDE w:val="0"/>
        <w:autoSpaceDN w:val="0"/>
        <w:adjustRightIn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2.1. Стаж работы для установления работнику ежемесячной надбавки за библиотечный стаж работы определяется кадровой службой (должностным лицом, ответственным за работу с кадрами) муниципального учреждения. Документом для определения стажа работы является трудовая книжка работника.</w:t>
      </w:r>
    </w:p>
    <w:p w:rsidR="00E149FC" w:rsidRDefault="00E149FC" w:rsidP="0003229A">
      <w:pPr>
        <w:autoSpaceDE w:val="0"/>
        <w:autoSpaceDN w:val="0"/>
        <w:adjustRightIn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2.2. Ответственность за своевременное назначение (изменение размера) ежемесячной надбавки за библиотечный стаж работы работнику возлагается на руководителя муниципального учреждения.</w:t>
      </w:r>
    </w:p>
    <w:p w:rsidR="00E149FC" w:rsidRDefault="00E149FC" w:rsidP="0003229A">
      <w:pPr>
        <w:autoSpaceDE w:val="0"/>
        <w:autoSpaceDN w:val="0"/>
        <w:adjustRightIn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2.3. Трудовые споры по вопросу установления ежемесячной надбавки за библиотечный стаж работы работникам рассматривают в соответствии с действующим законодательством.</w:t>
      </w:r>
    </w:p>
    <w:p w:rsidR="00E149FC" w:rsidRDefault="00E149FC" w:rsidP="00E149FC">
      <w:pPr>
        <w:autoSpaceDE w:val="0"/>
        <w:autoSpaceDN w:val="0"/>
        <w:adjustRightInd w:val="0"/>
        <w:spacing w:line="240" w:lineRule="auto"/>
        <w:jc w:val="both"/>
        <w:rPr>
          <w:rFonts w:ascii="Times New Roman" w:hAnsi="Times New Roman" w:cs="Times New Roman"/>
          <w:sz w:val="24"/>
          <w:szCs w:val="24"/>
        </w:rPr>
      </w:pPr>
    </w:p>
    <w:p w:rsidR="00E149FC" w:rsidRDefault="00E149FC" w:rsidP="0003229A">
      <w:pPr>
        <w:autoSpaceDE w:val="0"/>
        <w:autoSpaceDN w:val="0"/>
        <w:adjustRightInd w:val="0"/>
        <w:spacing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3. Перечень должностей библиотечных работников, которым</w:t>
      </w:r>
    </w:p>
    <w:p w:rsidR="00E149FC" w:rsidRDefault="00E149FC" w:rsidP="0003229A">
      <w:pPr>
        <w:autoSpaceDE w:val="0"/>
        <w:autoSpaceDN w:val="0"/>
        <w:adjustRightInd w:val="0"/>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устанавливаются надбавки за библиотечный стаж работы</w:t>
      </w:r>
    </w:p>
    <w:p w:rsidR="00E149FC" w:rsidRDefault="00E149FC" w:rsidP="00E149FC">
      <w:pPr>
        <w:autoSpaceDE w:val="0"/>
        <w:autoSpaceDN w:val="0"/>
        <w:adjustRightInd w:val="0"/>
        <w:spacing w:line="240" w:lineRule="auto"/>
        <w:jc w:val="both"/>
        <w:rPr>
          <w:rFonts w:ascii="Times New Roman" w:hAnsi="Times New Roman" w:cs="Times New Roman"/>
          <w:sz w:val="24"/>
          <w:szCs w:val="24"/>
        </w:rPr>
      </w:pPr>
    </w:p>
    <w:p w:rsidR="00E149FC" w:rsidRDefault="00E149FC" w:rsidP="00E149FC">
      <w:pPr>
        <w:autoSpaceDE w:val="0"/>
        <w:autoSpaceDN w:val="0"/>
        <w:adjustRightInd w:val="0"/>
        <w:spacing w:line="240" w:lineRule="auto"/>
        <w:ind w:firstLine="540"/>
        <w:jc w:val="both"/>
        <w:rPr>
          <w:rFonts w:ascii="Times New Roman" w:hAnsi="Times New Roman" w:cs="Times New Roman"/>
          <w:sz w:val="24"/>
          <w:szCs w:val="24"/>
        </w:rPr>
      </w:pPr>
      <w:r>
        <w:rPr>
          <w:rFonts w:ascii="Times New Roman" w:hAnsi="Times New Roman" w:cs="Times New Roman"/>
          <w:sz w:val="24"/>
          <w:szCs w:val="24"/>
        </w:rPr>
        <w:t>3.1. В перечень включены должности, связанные с организацией библиотечного, информационного и справочно-библиографического обслуживания пользователей библиотек, комплектованием и хранением книжных фондов, ведением научной и методической работы и программно-техническим обеспечением деятельности библиотек (централизованных библиотечных систем).</w:t>
      </w:r>
    </w:p>
    <w:p w:rsidR="00E149FC" w:rsidRDefault="00E149FC" w:rsidP="00E149FC">
      <w:pPr>
        <w:autoSpaceDE w:val="0"/>
        <w:autoSpaceDN w:val="0"/>
        <w:adjustRightInd w:val="0"/>
        <w:spacing w:before="24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3.2. Перечень должностей работников библиотек (централизованных библиотечных систем), детских школ искусств: заведующий библиотекой (филиалом); заместитель директора по основному виду деятельности; заведующий отделом; заведующий сектором; заведующий центром; главный библиотекарь; ведущий библиотекарь; библиотекарь 1 категории; библиотекарь 2 категории; библиотекарь; главный библиограф; ведущий библиограф; библиограф 1 категории; библиограф 2 категории; библиограф; ведущий методист; методист 1 категории; методист 2 категории; методист.</w:t>
      </w: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E149FC" w:rsidRDefault="00E149FC" w:rsidP="000C04E5">
      <w:pPr>
        <w:autoSpaceDE w:val="0"/>
        <w:autoSpaceDN w:val="0"/>
        <w:adjustRightInd w:val="0"/>
        <w:spacing w:before="240" w:line="240" w:lineRule="auto"/>
        <w:ind w:firstLine="540"/>
        <w:jc w:val="right"/>
        <w:rPr>
          <w:rFonts w:ascii="Times New Roman" w:hAnsi="Times New Roman" w:cs="Times New Roman"/>
          <w:sz w:val="24"/>
          <w:szCs w:val="24"/>
        </w:rPr>
      </w:pPr>
    </w:p>
    <w:p w:rsidR="00200BC9" w:rsidRDefault="00200BC9" w:rsidP="000C04E5">
      <w:pPr>
        <w:autoSpaceDE w:val="0"/>
        <w:autoSpaceDN w:val="0"/>
        <w:adjustRightInd w:val="0"/>
        <w:spacing w:before="240" w:line="240" w:lineRule="auto"/>
        <w:jc w:val="right"/>
        <w:rPr>
          <w:rFonts w:ascii="Times New Roman" w:hAnsi="Times New Roman" w:cs="Times New Roman"/>
          <w:sz w:val="24"/>
          <w:szCs w:val="24"/>
        </w:rPr>
      </w:pPr>
    </w:p>
    <w:p w:rsidR="00200BC9" w:rsidRDefault="00200BC9" w:rsidP="000C04E5">
      <w:pPr>
        <w:jc w:val="right"/>
        <w:rPr>
          <w:rFonts w:ascii="Times New Roman" w:hAnsi="Times New Roman" w:cs="Times New Roman"/>
          <w:sz w:val="24"/>
          <w:szCs w:val="24"/>
        </w:rPr>
      </w:pPr>
    </w:p>
    <w:p w:rsidR="0003229A" w:rsidRDefault="0003229A" w:rsidP="000C04E5">
      <w:pPr>
        <w:jc w:val="right"/>
        <w:rPr>
          <w:rFonts w:ascii="Times New Roman" w:hAnsi="Times New Roman" w:cs="Times New Roman"/>
          <w:sz w:val="24"/>
          <w:szCs w:val="24"/>
        </w:rPr>
      </w:pPr>
    </w:p>
    <w:p w:rsidR="0003229A" w:rsidRDefault="0003229A" w:rsidP="000C04E5">
      <w:pPr>
        <w:jc w:val="right"/>
        <w:rPr>
          <w:rFonts w:ascii="Times New Roman" w:hAnsi="Times New Roman" w:cs="Times New Roman"/>
          <w:sz w:val="24"/>
          <w:szCs w:val="24"/>
        </w:rPr>
      </w:pPr>
    </w:p>
    <w:p w:rsidR="0003229A" w:rsidRDefault="0003229A" w:rsidP="000C04E5">
      <w:pPr>
        <w:jc w:val="right"/>
        <w:rPr>
          <w:rFonts w:ascii="Times New Roman" w:hAnsi="Times New Roman" w:cs="Times New Roman"/>
          <w:sz w:val="24"/>
          <w:szCs w:val="24"/>
        </w:rPr>
      </w:pPr>
    </w:p>
    <w:p w:rsidR="0003229A" w:rsidRDefault="0003229A" w:rsidP="000C04E5">
      <w:pPr>
        <w:jc w:val="right"/>
        <w:rPr>
          <w:rFonts w:ascii="Times New Roman" w:hAnsi="Times New Roman" w:cs="Times New Roman"/>
          <w:sz w:val="24"/>
          <w:szCs w:val="24"/>
        </w:rPr>
      </w:pPr>
    </w:p>
    <w:p w:rsidR="0003229A" w:rsidRDefault="0003229A" w:rsidP="000C04E5">
      <w:pPr>
        <w:jc w:val="right"/>
        <w:rPr>
          <w:rFonts w:ascii="Times New Roman" w:hAnsi="Times New Roman" w:cs="Times New Roman"/>
          <w:sz w:val="24"/>
          <w:szCs w:val="24"/>
        </w:rPr>
      </w:pPr>
    </w:p>
    <w:p w:rsidR="0003229A" w:rsidRDefault="0003229A" w:rsidP="000C04E5">
      <w:pPr>
        <w:jc w:val="right"/>
        <w:rPr>
          <w:rFonts w:ascii="Times New Roman" w:hAnsi="Times New Roman" w:cs="Times New Roman"/>
          <w:sz w:val="24"/>
          <w:szCs w:val="24"/>
        </w:rPr>
      </w:pPr>
    </w:p>
    <w:p w:rsidR="00E149FC" w:rsidRPr="0099257C" w:rsidRDefault="00E149FC" w:rsidP="0003229A">
      <w:pPr>
        <w:spacing w:line="240" w:lineRule="auto"/>
        <w:jc w:val="right"/>
        <w:rPr>
          <w:rFonts w:ascii="Times New Roman" w:hAnsi="Times New Roman" w:cs="Times New Roman"/>
          <w:sz w:val="24"/>
          <w:szCs w:val="24"/>
        </w:rPr>
      </w:pPr>
      <w:r w:rsidRPr="0099257C">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r w:rsidR="0003229A">
        <w:rPr>
          <w:rFonts w:ascii="Times New Roman" w:hAnsi="Times New Roman" w:cs="Times New Roman"/>
          <w:sz w:val="24"/>
          <w:szCs w:val="24"/>
        </w:rPr>
        <w:t>3</w:t>
      </w:r>
    </w:p>
    <w:p w:rsidR="00E149FC" w:rsidRDefault="00E149FC" w:rsidP="0003229A">
      <w:pPr>
        <w:spacing w:line="240" w:lineRule="auto"/>
        <w:jc w:val="right"/>
        <w:rPr>
          <w:rFonts w:ascii="Times New Roman" w:hAnsi="Times New Roman" w:cs="Times New Roman"/>
          <w:sz w:val="24"/>
          <w:szCs w:val="24"/>
        </w:rPr>
      </w:pPr>
      <w:r w:rsidRPr="0099257C">
        <w:rPr>
          <w:rFonts w:ascii="Times New Roman" w:hAnsi="Times New Roman" w:cs="Times New Roman"/>
          <w:sz w:val="24"/>
          <w:szCs w:val="24"/>
        </w:rPr>
        <w:t xml:space="preserve">к </w:t>
      </w:r>
      <w:r w:rsidR="0003229A" w:rsidRPr="0003229A">
        <w:rPr>
          <w:rFonts w:ascii="Times New Roman" w:hAnsi="Times New Roman" w:cs="Times New Roman"/>
          <w:sz w:val="24"/>
          <w:szCs w:val="24"/>
        </w:rPr>
        <w:t>Примерному положению</w:t>
      </w:r>
    </w:p>
    <w:p w:rsidR="00200BC9" w:rsidRDefault="00200BC9" w:rsidP="004C41ED">
      <w:pPr>
        <w:jc w:val="right"/>
        <w:rPr>
          <w:rFonts w:ascii="Times New Roman" w:hAnsi="Times New Roman" w:cs="Times New Roman"/>
          <w:sz w:val="24"/>
          <w:szCs w:val="24"/>
        </w:rPr>
      </w:pPr>
    </w:p>
    <w:p w:rsidR="009F7B04" w:rsidRDefault="009F7B04" w:rsidP="004C41ED">
      <w:pPr>
        <w:jc w:val="right"/>
        <w:rPr>
          <w:rFonts w:ascii="Times New Roman" w:hAnsi="Times New Roman" w:cs="Times New Roman"/>
          <w:sz w:val="24"/>
          <w:szCs w:val="24"/>
        </w:rPr>
      </w:pPr>
      <w:r>
        <w:rPr>
          <w:rFonts w:ascii="Times New Roman" w:hAnsi="Times New Roman" w:cs="Times New Roman"/>
          <w:sz w:val="24"/>
          <w:szCs w:val="24"/>
        </w:rPr>
        <w:t xml:space="preserve">Таблица 1 </w:t>
      </w:r>
    </w:p>
    <w:p w:rsidR="004C41ED" w:rsidRDefault="009F7B04" w:rsidP="004C41ED">
      <w:pPr>
        <w:jc w:val="right"/>
        <w:rPr>
          <w:rFonts w:ascii="Times New Roman" w:hAnsi="Times New Roman" w:cs="Times New Roman"/>
          <w:sz w:val="24"/>
          <w:szCs w:val="24"/>
        </w:rPr>
      </w:pPr>
      <w:r>
        <w:rPr>
          <w:rFonts w:ascii="Times New Roman" w:hAnsi="Times New Roman" w:cs="Times New Roman"/>
          <w:sz w:val="24"/>
          <w:szCs w:val="24"/>
        </w:rPr>
        <w:t>к приложению № 3</w:t>
      </w:r>
    </w:p>
    <w:p w:rsidR="00E149FC" w:rsidRDefault="00E149FC" w:rsidP="00E149FC">
      <w:pPr>
        <w:autoSpaceDE w:val="0"/>
        <w:autoSpaceDN w:val="0"/>
        <w:adjustRightInd w:val="0"/>
        <w:spacing w:line="240" w:lineRule="auto"/>
        <w:jc w:val="center"/>
        <w:rPr>
          <w:rFonts w:ascii="Times New Roman" w:hAnsi="Times New Roman" w:cs="Times New Roman"/>
          <w:b/>
          <w:sz w:val="24"/>
          <w:szCs w:val="24"/>
        </w:rPr>
      </w:pPr>
      <w:r w:rsidRPr="00874372">
        <w:rPr>
          <w:rFonts w:ascii="Times New Roman" w:hAnsi="Times New Roman" w:cs="Times New Roman"/>
          <w:b/>
          <w:sz w:val="24"/>
          <w:szCs w:val="24"/>
        </w:rPr>
        <w:t>П</w:t>
      </w:r>
      <w:r>
        <w:rPr>
          <w:rFonts w:ascii="Times New Roman" w:hAnsi="Times New Roman" w:cs="Times New Roman"/>
          <w:b/>
          <w:sz w:val="24"/>
          <w:szCs w:val="24"/>
        </w:rPr>
        <w:t>еречень</w:t>
      </w:r>
      <w:r w:rsidRPr="00874372">
        <w:rPr>
          <w:rFonts w:ascii="Times New Roman" w:hAnsi="Times New Roman" w:cs="Times New Roman"/>
          <w:b/>
          <w:sz w:val="24"/>
          <w:szCs w:val="24"/>
        </w:rPr>
        <w:t xml:space="preserve"> </w:t>
      </w:r>
    </w:p>
    <w:p w:rsidR="00E149FC" w:rsidRPr="00874372" w:rsidRDefault="00E149FC" w:rsidP="00E149FC">
      <w:pPr>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должностей, относящихся к административно-управленческому и вспомогательному персоналу муниципальных учреждений, созданных для решения вопросов местного значения в сфере образования </w:t>
      </w:r>
    </w:p>
    <w:p w:rsidR="00E149FC" w:rsidRDefault="00E149FC" w:rsidP="00E149FC">
      <w:pPr>
        <w:autoSpaceDE w:val="0"/>
        <w:autoSpaceDN w:val="0"/>
        <w:adjustRightInd w:val="0"/>
        <w:spacing w:line="240" w:lineRule="auto"/>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56"/>
        <w:gridCol w:w="4252"/>
        <w:gridCol w:w="2410"/>
      </w:tblGrid>
      <w:tr w:rsidR="00E149FC" w:rsidTr="004C41ED">
        <w:tc>
          <w:tcPr>
            <w:tcW w:w="2756" w:type="dxa"/>
            <w:tcBorders>
              <w:top w:val="single" w:sz="4" w:space="0" w:color="auto"/>
              <w:left w:val="single" w:sz="4" w:space="0" w:color="auto"/>
              <w:bottom w:val="single" w:sz="4" w:space="0" w:color="auto"/>
              <w:right w:val="single" w:sz="4" w:space="0" w:color="auto"/>
            </w:tcBorders>
            <w:vAlign w:val="center"/>
          </w:tcPr>
          <w:p w:rsidR="00E149FC" w:rsidRDefault="00E149FC" w:rsidP="004C41ED">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Должности административно-управленческого персонала</w:t>
            </w:r>
          </w:p>
        </w:tc>
        <w:tc>
          <w:tcPr>
            <w:tcW w:w="4252" w:type="dxa"/>
            <w:tcBorders>
              <w:top w:val="single" w:sz="4" w:space="0" w:color="auto"/>
              <w:left w:val="single" w:sz="4" w:space="0" w:color="auto"/>
              <w:bottom w:val="single" w:sz="4" w:space="0" w:color="auto"/>
              <w:right w:val="single" w:sz="4" w:space="0" w:color="auto"/>
            </w:tcBorders>
            <w:vAlign w:val="center"/>
          </w:tcPr>
          <w:p w:rsidR="00E149FC" w:rsidRDefault="00E149FC" w:rsidP="004C41ED">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Должности основного персонала</w:t>
            </w:r>
          </w:p>
        </w:tc>
        <w:tc>
          <w:tcPr>
            <w:tcW w:w="2410" w:type="dxa"/>
            <w:tcBorders>
              <w:top w:val="single" w:sz="4" w:space="0" w:color="auto"/>
              <w:left w:val="single" w:sz="4" w:space="0" w:color="auto"/>
              <w:bottom w:val="single" w:sz="4" w:space="0" w:color="auto"/>
              <w:right w:val="single" w:sz="4" w:space="0" w:color="auto"/>
            </w:tcBorders>
            <w:vAlign w:val="center"/>
          </w:tcPr>
          <w:p w:rsidR="00E149FC" w:rsidRDefault="00E149FC" w:rsidP="004C41ED">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Должности вспомогательного персонала</w:t>
            </w:r>
          </w:p>
        </w:tc>
      </w:tr>
      <w:tr w:rsidR="00E149FC" w:rsidTr="00200BC9">
        <w:tc>
          <w:tcPr>
            <w:tcW w:w="2756" w:type="dxa"/>
            <w:tcBorders>
              <w:top w:val="single" w:sz="4" w:space="0" w:color="auto"/>
              <w:left w:val="single" w:sz="4" w:space="0" w:color="auto"/>
              <w:bottom w:val="single" w:sz="4" w:space="0" w:color="auto"/>
              <w:right w:val="single" w:sz="4" w:space="0" w:color="auto"/>
            </w:tcBorders>
          </w:tcPr>
          <w:p w:rsidR="00E149FC" w:rsidRDefault="00E149FC" w:rsidP="004C41ED">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Делопроизводитель, заместитель руководителя (директора, заведующего, начальника образовательного учреждения), заведующий (начальник) обособленным структурным подразделением (не занятый реализацией образовательной программы), программист, руководитель (директор, заведующий, начальник), секретарь учебной части, секретарь-машинистка</w:t>
            </w:r>
          </w:p>
        </w:tc>
        <w:tc>
          <w:tcPr>
            <w:tcW w:w="4252" w:type="dxa"/>
            <w:tcBorders>
              <w:top w:val="single" w:sz="4" w:space="0" w:color="auto"/>
              <w:left w:val="single" w:sz="4" w:space="0" w:color="auto"/>
              <w:bottom w:val="single" w:sz="4" w:space="0" w:color="auto"/>
              <w:right w:val="single" w:sz="4" w:space="0" w:color="auto"/>
            </w:tcBorders>
          </w:tcPr>
          <w:p w:rsidR="00E149FC" w:rsidRDefault="00E149FC" w:rsidP="004C41ED">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Библиотекарь, воспитатель (включая старшего), врачи-специалисты, главный художник, диспетчер образовательного учреждения, заведующий (начальник) обособленным структурным подразделением, реализующим образовательную программу, заведующий костюмерной, заведующий отделом (сектором) библиотеки, звукооператор, инструктор по лечебной физкультуре, инструктор по физической культуре, инструктор-методист (включая старшего), мастер производственного обучения, концертмейстер, медицинская сестра, медицинская сестра по массажу, медицинская сестра процедурной, методист (включая старшего), младший воспитатель, музыкальный руководитель, организатор экскурсий, педагог дополнительного образования (включая старшего), педагог - библиотекарь, педагог организатор, педагог-психолог, повар, преподаватель, преподаватель-организатор основ безопасности жизнедеятельности, режиссер-постановщик, социальный педагог, старшая медицинская сестра, тьютор, учитель, учитель-дефектолог, учитель (логопед), художник по свету, художник-постановщик, советник директора по воспитанию и по взаимодействию с детскими общественными объединениями</w:t>
            </w:r>
          </w:p>
        </w:tc>
        <w:tc>
          <w:tcPr>
            <w:tcW w:w="2410" w:type="dxa"/>
            <w:tcBorders>
              <w:top w:val="single" w:sz="4" w:space="0" w:color="auto"/>
              <w:left w:val="single" w:sz="4" w:space="0" w:color="auto"/>
              <w:bottom w:val="single" w:sz="4" w:space="0" w:color="auto"/>
              <w:right w:val="single" w:sz="4" w:space="0" w:color="auto"/>
            </w:tcBorders>
          </w:tcPr>
          <w:p w:rsidR="00E149FC" w:rsidRDefault="00E149FC" w:rsidP="004C41ED">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Гардеробщик, дворник, заведующий складом, инженер, кастелянша, кухонный рабочий, лаборант, машинист по стирке и ремонту спецодежды, мойщик посуды, рабочий по комплексному обслуживанию и ремонту зданий, санитарка (мойщица), сторож (вахтер), уборщик производственных помещений, уборщик служебных помещений, электроник</w:t>
            </w:r>
          </w:p>
        </w:tc>
      </w:tr>
    </w:tbl>
    <w:p w:rsidR="009F7B04" w:rsidRDefault="009F7B04" w:rsidP="009F7B04">
      <w:pPr>
        <w:widowControl w:val="0"/>
        <w:spacing w:line="240" w:lineRule="auto"/>
        <w:ind w:right="-59"/>
        <w:rPr>
          <w:rFonts w:ascii="Times New Roman" w:eastAsia="Times New Roman" w:hAnsi="Times New Roman" w:cs="Times New Roman"/>
          <w:color w:val="000000"/>
          <w:sz w:val="24"/>
          <w:szCs w:val="24"/>
        </w:rPr>
      </w:pPr>
      <w:bookmarkStart w:id="10" w:name="_page_67_0"/>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Таблица 2</w:t>
      </w: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приложению № 3</w:t>
      </w: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4649"/>
      </w:tblGrid>
      <w:tr w:rsidR="009F7B04" w:rsidRPr="009F7B04" w:rsidTr="009F7B04">
        <w:trPr>
          <w:tblHeader/>
        </w:trPr>
        <w:tc>
          <w:tcPr>
            <w:tcW w:w="4735" w:type="dxa"/>
          </w:tcPr>
          <w:p w:rsidR="009F7B04" w:rsidRPr="009F7B04" w:rsidRDefault="009F7B04" w:rsidP="009F7B04">
            <w:pPr>
              <w:spacing w:line="240" w:lineRule="auto"/>
              <w:jc w:val="center"/>
              <w:rPr>
                <w:rFonts w:ascii="Times New Roman" w:hAnsi="Times New Roman" w:cs="Times New Roman"/>
                <w:b/>
                <w:sz w:val="24"/>
                <w:szCs w:val="24"/>
                <w:lang w:eastAsia="en-US"/>
              </w:rPr>
            </w:pPr>
            <w:r w:rsidRPr="009F7B04">
              <w:rPr>
                <w:rFonts w:ascii="Times New Roman" w:hAnsi="Times New Roman" w:cs="Times New Roman"/>
                <w:b/>
                <w:sz w:val="24"/>
                <w:szCs w:val="24"/>
                <w:lang w:eastAsia="en-US"/>
              </w:rPr>
              <w:t>Должность, по которой</w:t>
            </w:r>
          </w:p>
          <w:p w:rsidR="009F7B04" w:rsidRPr="009F7B04" w:rsidRDefault="009F7B04" w:rsidP="009F7B04">
            <w:pPr>
              <w:spacing w:line="240" w:lineRule="auto"/>
              <w:jc w:val="center"/>
              <w:rPr>
                <w:rFonts w:ascii="Times New Roman" w:hAnsi="Times New Roman" w:cs="Times New Roman"/>
                <w:b/>
                <w:sz w:val="24"/>
                <w:szCs w:val="24"/>
                <w:lang w:eastAsia="en-US"/>
              </w:rPr>
            </w:pPr>
            <w:r w:rsidRPr="009F7B04">
              <w:rPr>
                <w:rFonts w:ascii="Times New Roman" w:hAnsi="Times New Roman" w:cs="Times New Roman"/>
                <w:b/>
                <w:sz w:val="24"/>
                <w:szCs w:val="24"/>
                <w:lang w:eastAsia="en-US"/>
              </w:rPr>
              <w:t>установлена квалификационная</w:t>
            </w:r>
          </w:p>
          <w:p w:rsidR="009F7B04" w:rsidRPr="009F7B04" w:rsidRDefault="009F7B04" w:rsidP="009F7B04">
            <w:pPr>
              <w:spacing w:line="240" w:lineRule="auto"/>
              <w:jc w:val="center"/>
              <w:rPr>
                <w:rFonts w:ascii="Times New Roman" w:hAnsi="Times New Roman" w:cs="Times New Roman"/>
                <w:sz w:val="24"/>
                <w:szCs w:val="24"/>
                <w:lang w:eastAsia="en-US"/>
              </w:rPr>
            </w:pPr>
            <w:r w:rsidRPr="009F7B04">
              <w:rPr>
                <w:rFonts w:ascii="Times New Roman" w:hAnsi="Times New Roman" w:cs="Times New Roman"/>
                <w:b/>
                <w:sz w:val="24"/>
                <w:szCs w:val="24"/>
                <w:lang w:eastAsia="en-US"/>
              </w:rPr>
              <w:t>категория</w:t>
            </w:r>
          </w:p>
        </w:tc>
        <w:tc>
          <w:tcPr>
            <w:tcW w:w="4649" w:type="dxa"/>
          </w:tcPr>
          <w:p w:rsidR="009F7B04" w:rsidRPr="009F7B04" w:rsidRDefault="009F7B04" w:rsidP="009F7B04">
            <w:pPr>
              <w:spacing w:line="240" w:lineRule="auto"/>
              <w:jc w:val="center"/>
              <w:rPr>
                <w:rFonts w:ascii="Times New Roman" w:hAnsi="Times New Roman" w:cs="Times New Roman"/>
                <w:b/>
                <w:sz w:val="24"/>
                <w:szCs w:val="24"/>
                <w:lang w:eastAsia="en-US"/>
              </w:rPr>
            </w:pPr>
            <w:r w:rsidRPr="009F7B04">
              <w:rPr>
                <w:rFonts w:ascii="Times New Roman" w:hAnsi="Times New Roman" w:cs="Times New Roman"/>
                <w:b/>
                <w:sz w:val="24"/>
                <w:szCs w:val="24"/>
                <w:lang w:eastAsia="en-US"/>
              </w:rPr>
              <w:t>Должность, по которой рекомендуется при оплате труда учитывать квалификационную</w:t>
            </w:r>
          </w:p>
          <w:p w:rsidR="009F7B04" w:rsidRPr="009F7B04" w:rsidRDefault="009F7B04" w:rsidP="009F7B04">
            <w:pPr>
              <w:spacing w:line="240" w:lineRule="auto"/>
              <w:jc w:val="center"/>
              <w:rPr>
                <w:rFonts w:ascii="Times New Roman" w:hAnsi="Times New Roman" w:cs="Times New Roman"/>
                <w:sz w:val="24"/>
                <w:szCs w:val="24"/>
                <w:lang w:eastAsia="en-US"/>
              </w:rPr>
            </w:pPr>
            <w:r w:rsidRPr="009F7B04">
              <w:rPr>
                <w:rFonts w:ascii="Times New Roman" w:hAnsi="Times New Roman" w:cs="Times New Roman"/>
                <w:b/>
                <w:sz w:val="24"/>
                <w:szCs w:val="24"/>
                <w:lang w:eastAsia="en-US"/>
              </w:rPr>
              <w:t>категорию, установленную</w:t>
            </w:r>
            <w:r w:rsidRPr="009F7B04">
              <w:rPr>
                <w:rFonts w:ascii="Times New Roman" w:hAnsi="Times New Roman" w:cs="Times New Roman"/>
                <w:b/>
                <w:sz w:val="24"/>
                <w:szCs w:val="24"/>
                <w:lang w:eastAsia="en-US"/>
              </w:rPr>
              <w:br/>
              <w:t>по должности, указанной в графе 1</w:t>
            </w:r>
          </w:p>
        </w:tc>
      </w:tr>
      <w:tr w:rsidR="009F7B04" w:rsidRPr="009F7B04" w:rsidTr="009F7B04">
        <w:tc>
          <w:tcPr>
            <w:tcW w:w="4735" w:type="dxa"/>
          </w:tcPr>
          <w:p w:rsidR="009F7B04" w:rsidRPr="009F7B04" w:rsidRDefault="009F7B04" w:rsidP="009F7B04">
            <w:pPr>
              <w:spacing w:line="240" w:lineRule="auto"/>
              <w:jc w:val="center"/>
              <w:rPr>
                <w:rFonts w:ascii="Times New Roman" w:hAnsi="Times New Roman" w:cs="Times New Roman"/>
                <w:b/>
                <w:sz w:val="24"/>
                <w:szCs w:val="24"/>
                <w:lang w:eastAsia="en-US"/>
              </w:rPr>
            </w:pPr>
            <w:r w:rsidRPr="009F7B04">
              <w:rPr>
                <w:rFonts w:ascii="Times New Roman" w:hAnsi="Times New Roman" w:cs="Times New Roman"/>
                <w:b/>
                <w:sz w:val="24"/>
                <w:szCs w:val="24"/>
                <w:lang w:eastAsia="en-US"/>
              </w:rPr>
              <w:t>1</w:t>
            </w:r>
          </w:p>
        </w:tc>
        <w:tc>
          <w:tcPr>
            <w:tcW w:w="4649" w:type="dxa"/>
          </w:tcPr>
          <w:p w:rsidR="009F7B04" w:rsidRPr="009F7B04" w:rsidRDefault="009F7B04" w:rsidP="009F7B04">
            <w:pPr>
              <w:spacing w:line="240" w:lineRule="auto"/>
              <w:jc w:val="center"/>
              <w:rPr>
                <w:rFonts w:ascii="Times New Roman" w:hAnsi="Times New Roman" w:cs="Times New Roman"/>
                <w:b/>
                <w:sz w:val="24"/>
                <w:szCs w:val="24"/>
                <w:lang w:eastAsia="en-US"/>
              </w:rPr>
            </w:pPr>
            <w:r w:rsidRPr="009F7B04">
              <w:rPr>
                <w:rFonts w:ascii="Times New Roman" w:hAnsi="Times New Roman" w:cs="Times New Roman"/>
                <w:b/>
                <w:sz w:val="24"/>
                <w:szCs w:val="24"/>
                <w:lang w:eastAsia="en-US"/>
              </w:rPr>
              <w:t>2</w:t>
            </w:r>
          </w:p>
        </w:tc>
      </w:tr>
      <w:tr w:rsidR="009F7B04" w:rsidRPr="009F7B04" w:rsidTr="009F7B04">
        <w:tc>
          <w:tcPr>
            <w:tcW w:w="4735"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Учитель; преподаватель</w:t>
            </w:r>
          </w:p>
        </w:tc>
        <w:tc>
          <w:tcPr>
            <w:tcW w:w="4649"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Преподаватель;</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учитель;</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воспитатель (независимо от типа организации, в которой выполняется работа);</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социальный педагог;</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педагог-организатор;</w:t>
            </w:r>
          </w:p>
          <w:p w:rsidR="009F7B04" w:rsidRPr="009F7B04" w:rsidRDefault="009F7B04" w:rsidP="009F7B04">
            <w:pPr>
              <w:spacing w:line="240" w:lineRule="auto"/>
              <w:rPr>
                <w:rFonts w:ascii="Times New Roman" w:hAnsi="Times New Roman" w:cs="Times New Roman"/>
                <w:strike/>
                <w:sz w:val="24"/>
                <w:szCs w:val="24"/>
                <w:lang w:eastAsia="en-US"/>
              </w:rPr>
            </w:pPr>
            <w:r w:rsidRPr="009F7B04">
              <w:rPr>
                <w:rFonts w:ascii="Times New Roman" w:hAnsi="Times New Roman" w:cs="Times New Roman"/>
                <w:sz w:val="24"/>
                <w:szCs w:val="24"/>
                <w:lang w:eastAsia="en-US"/>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9F7B04" w:rsidRPr="009F7B04" w:rsidTr="009F7B04">
        <w:tc>
          <w:tcPr>
            <w:tcW w:w="4735"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Старший воспитатель;</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воспитатель</w:t>
            </w:r>
          </w:p>
        </w:tc>
        <w:tc>
          <w:tcPr>
            <w:tcW w:w="4649"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Воспитатель;</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старший воспитатель</w:t>
            </w:r>
          </w:p>
        </w:tc>
      </w:tr>
      <w:tr w:rsidR="009F7B04" w:rsidRPr="009F7B04" w:rsidTr="009F7B04">
        <w:tc>
          <w:tcPr>
            <w:tcW w:w="4735"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Преподаватель – организатор основ безопасности жизнедеятельности</w:t>
            </w:r>
          </w:p>
        </w:tc>
        <w:tc>
          <w:tcPr>
            <w:tcW w:w="4649"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w:t>
            </w:r>
            <w:r w:rsidRPr="009F7B04">
              <w:rPr>
                <w:rFonts w:ascii="Times New Roman" w:hAnsi="Times New Roman" w:cs="Times New Roman"/>
                <w:sz w:val="24"/>
                <w:szCs w:val="24"/>
                <w:lang w:eastAsia="en-US"/>
              </w:rPr>
              <w:br/>
              <w:t>в должностные обязанности преподавателя – организатора основ безопасности жизнедеятельности)</w:t>
            </w:r>
          </w:p>
        </w:tc>
      </w:tr>
      <w:tr w:rsidR="009F7B04" w:rsidRPr="009F7B04" w:rsidTr="009F7B04">
        <w:tc>
          <w:tcPr>
            <w:tcW w:w="4735"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Учитель, преподаватель</w:t>
            </w:r>
            <w:r w:rsidRPr="009F7B04">
              <w:rPr>
                <w:rFonts w:ascii="Times New Roman" w:hAnsi="Times New Roman" w:cs="Times New Roman"/>
                <w:sz w:val="24"/>
                <w:szCs w:val="24"/>
                <w:lang w:eastAsia="en-US"/>
              </w:rPr>
              <w:br/>
              <w:t>(при выполнении учебной (преподавательской) работы</w:t>
            </w:r>
            <w:r w:rsidRPr="009F7B04">
              <w:rPr>
                <w:rFonts w:ascii="Times New Roman" w:hAnsi="Times New Roman" w:cs="Times New Roman"/>
                <w:sz w:val="24"/>
                <w:szCs w:val="24"/>
                <w:lang w:eastAsia="en-US"/>
              </w:rPr>
              <w:br/>
              <w:t>по физической культуре и другим дисциплинам, соответствующим разделам курса основ безопасности жизнедеятельности</w:t>
            </w:r>
          </w:p>
        </w:tc>
        <w:tc>
          <w:tcPr>
            <w:tcW w:w="4649"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Преподаватель – организатор основ безопасности жизнедеятельности</w:t>
            </w:r>
          </w:p>
        </w:tc>
      </w:tr>
      <w:tr w:rsidR="009F7B04" w:rsidRPr="009F7B04" w:rsidTr="009F7B04">
        <w:tc>
          <w:tcPr>
            <w:tcW w:w="4735"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Руководитель</w:t>
            </w:r>
            <w:r w:rsidRPr="009F7B04">
              <w:rPr>
                <w:rFonts w:ascii="Times New Roman" w:hAnsi="Times New Roman" w:cs="Times New Roman"/>
                <w:sz w:val="24"/>
                <w:szCs w:val="24"/>
                <w:lang w:eastAsia="en-US"/>
              </w:rPr>
              <w:br/>
              <w:t>физического воспитания</w:t>
            </w:r>
          </w:p>
        </w:tc>
        <w:tc>
          <w:tcPr>
            <w:tcW w:w="4649" w:type="dxa"/>
          </w:tcPr>
          <w:p w:rsidR="009F7B04" w:rsidRPr="009F7B04" w:rsidRDefault="009F7B04" w:rsidP="009F7B04">
            <w:pPr>
              <w:spacing w:line="240" w:lineRule="auto"/>
              <w:rPr>
                <w:rFonts w:ascii="Times New Roman" w:hAnsi="Times New Roman" w:cs="Times New Roman"/>
                <w:strike/>
                <w:sz w:val="24"/>
                <w:szCs w:val="24"/>
                <w:lang w:eastAsia="en-US"/>
              </w:rPr>
            </w:pPr>
            <w:r w:rsidRPr="009F7B04">
              <w:rPr>
                <w:rFonts w:ascii="Times New Roman" w:hAnsi="Times New Roman" w:cs="Times New Roman"/>
                <w:sz w:val="24"/>
                <w:szCs w:val="24"/>
                <w:lang w:eastAsia="en-US"/>
              </w:rPr>
              <w:t>Учитель, преподаватель (при выполнении учебной (преподавательской) работы</w:t>
            </w:r>
            <w:r w:rsidRPr="009F7B04">
              <w:rPr>
                <w:rFonts w:ascii="Times New Roman" w:hAnsi="Times New Roman" w:cs="Times New Roman"/>
                <w:sz w:val="24"/>
                <w:szCs w:val="24"/>
                <w:lang w:eastAsia="en-US"/>
              </w:rPr>
              <w:br/>
              <w:t>по физической культуре сверх учебной нагрузки, входящей в должностные обязанности руководителя физического воспитания);</w:t>
            </w:r>
          </w:p>
          <w:p w:rsidR="009F7B04" w:rsidRPr="009F7B04" w:rsidRDefault="009F7B04" w:rsidP="009F7B04">
            <w:pPr>
              <w:spacing w:line="240" w:lineRule="auto"/>
              <w:rPr>
                <w:rFonts w:ascii="Times New Roman" w:hAnsi="Times New Roman" w:cs="Times New Roman"/>
                <w:strike/>
                <w:sz w:val="24"/>
                <w:szCs w:val="24"/>
                <w:lang w:eastAsia="en-US"/>
              </w:rPr>
            </w:pPr>
            <w:r w:rsidRPr="009F7B04">
              <w:rPr>
                <w:rFonts w:ascii="Times New Roman" w:hAnsi="Times New Roman" w:cs="Times New Roman"/>
                <w:sz w:val="24"/>
                <w:szCs w:val="24"/>
                <w:lang w:eastAsia="en-US"/>
              </w:rPr>
              <w:t>инструктор по физической культуре</w:t>
            </w:r>
          </w:p>
        </w:tc>
      </w:tr>
      <w:tr w:rsidR="009F7B04" w:rsidRPr="009F7B04" w:rsidTr="009F7B04">
        <w:tc>
          <w:tcPr>
            <w:tcW w:w="4735"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Учитель, преподаватель</w:t>
            </w:r>
            <w:r w:rsidRPr="009F7B04">
              <w:rPr>
                <w:rFonts w:ascii="Times New Roman" w:hAnsi="Times New Roman" w:cs="Times New Roman"/>
                <w:sz w:val="24"/>
                <w:szCs w:val="24"/>
                <w:lang w:eastAsia="en-US"/>
              </w:rPr>
              <w:br/>
              <w:t>(при выполнении учебной (преподавательской) работы</w:t>
            </w:r>
            <w:r w:rsidRPr="009F7B04">
              <w:rPr>
                <w:rFonts w:ascii="Times New Roman" w:hAnsi="Times New Roman" w:cs="Times New Roman"/>
                <w:sz w:val="24"/>
                <w:szCs w:val="24"/>
                <w:lang w:eastAsia="en-US"/>
              </w:rPr>
              <w:br/>
              <w:t>по физической культуре</w:t>
            </w:r>
          </w:p>
        </w:tc>
        <w:tc>
          <w:tcPr>
            <w:tcW w:w="4649"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Руководитель физического воспитания</w:t>
            </w:r>
          </w:p>
        </w:tc>
      </w:tr>
      <w:tr w:rsidR="009F7B04" w:rsidRPr="009F7B04" w:rsidTr="009F7B04">
        <w:tc>
          <w:tcPr>
            <w:tcW w:w="4735"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Мастер производственного обучения</w:t>
            </w:r>
          </w:p>
        </w:tc>
        <w:tc>
          <w:tcPr>
            <w:tcW w:w="4649"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 xml:space="preserve">Учитель, преподаватель (при выполнении учебной (преподавательской) работы, </w:t>
            </w:r>
            <w:r w:rsidRPr="009F7B04">
              <w:rPr>
                <w:rFonts w:ascii="Times New Roman" w:hAnsi="Times New Roman" w:cs="Times New Roman"/>
                <w:sz w:val="24"/>
                <w:szCs w:val="24"/>
                <w:lang w:eastAsia="en-US"/>
              </w:rPr>
              <w:lastRenderedPageBreak/>
              <w:t>совпадающей с профилем работы мастера производственного обучения);</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инструктор по труду;</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9F7B04" w:rsidRPr="009F7B04" w:rsidTr="009F7B04">
        <w:tc>
          <w:tcPr>
            <w:tcW w:w="4735"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lastRenderedPageBreak/>
              <w:t>Учитель, преподаватель</w:t>
            </w:r>
            <w:r w:rsidRPr="009F7B04">
              <w:rPr>
                <w:rFonts w:ascii="Times New Roman" w:hAnsi="Times New Roman" w:cs="Times New Roman"/>
                <w:sz w:val="24"/>
                <w:szCs w:val="24"/>
                <w:lang w:eastAsia="en-US"/>
              </w:rPr>
              <w:br/>
              <w:t>(при выполнении учебной (преподавательской) работы, совпадающей с профилем работы мастера производственного обучения);</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инструктор по труду;</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старший педагог дополнительного образования, педагог дополнительного образования</w:t>
            </w:r>
            <w:r w:rsidRPr="009F7B04">
              <w:rPr>
                <w:rFonts w:ascii="Times New Roman" w:hAnsi="Times New Roman" w:cs="Times New Roman"/>
                <w:sz w:val="24"/>
                <w:szCs w:val="24"/>
                <w:lang w:eastAsia="en-US"/>
              </w:rPr>
              <w:br/>
              <w:t>(при совпадении профиля кружка, направления работы профилю работы мастера производственного обучения)</w:t>
            </w:r>
          </w:p>
        </w:tc>
        <w:tc>
          <w:tcPr>
            <w:tcW w:w="4649"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Мастер производственного обучения;</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инструктор по труду</w:t>
            </w:r>
          </w:p>
        </w:tc>
      </w:tr>
      <w:tr w:rsidR="009F7B04" w:rsidRPr="009F7B04" w:rsidTr="009F7B04">
        <w:tc>
          <w:tcPr>
            <w:tcW w:w="4735"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Учитель-дефектолог,</w:t>
            </w:r>
            <w:r w:rsidRPr="009F7B04">
              <w:rPr>
                <w:rFonts w:ascii="Times New Roman" w:hAnsi="Times New Roman" w:cs="Times New Roman"/>
                <w:sz w:val="24"/>
                <w:szCs w:val="24"/>
                <w:lang w:eastAsia="en-US"/>
              </w:rPr>
              <w:br/>
              <w:t>учитель-логопед</w:t>
            </w:r>
          </w:p>
        </w:tc>
        <w:tc>
          <w:tcPr>
            <w:tcW w:w="4649"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Учитель-логопед;</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учитель-дефектолог; учитель</w:t>
            </w:r>
            <w:r w:rsidRPr="009F7B04">
              <w:rPr>
                <w:rFonts w:ascii="Times New Roman" w:hAnsi="Times New Roman" w:cs="Times New Roman"/>
                <w:sz w:val="24"/>
                <w:szCs w:val="24"/>
                <w:lang w:eastAsia="en-US"/>
              </w:rPr>
              <w:br/>
              <w:t>(при выполнении учебной (преподавательской) работы</w:t>
            </w:r>
            <w:r w:rsidRPr="009F7B04">
              <w:rPr>
                <w:rFonts w:ascii="Times New Roman" w:hAnsi="Times New Roman" w:cs="Times New Roman"/>
                <w:sz w:val="24"/>
                <w:szCs w:val="24"/>
                <w:lang w:eastAsia="en-US"/>
              </w:rPr>
              <w:br/>
              <w:t>по адаптированным образовательным программам);</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воспитатель, педагог дополнительного</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образования, старший педагог дополнительного образования</w:t>
            </w:r>
            <w:r w:rsidRPr="009F7B04">
              <w:rPr>
                <w:rFonts w:ascii="Times New Roman" w:hAnsi="Times New Roman" w:cs="Times New Roman"/>
                <w:sz w:val="24"/>
                <w:szCs w:val="24"/>
                <w:lang w:eastAsia="en-US"/>
              </w:rPr>
              <w:br/>
              <w:t>(при совпадении профиля кружка, направления дополнительной работы профилю работы по основной должности)</w:t>
            </w:r>
          </w:p>
        </w:tc>
      </w:tr>
      <w:tr w:rsidR="009F7B04" w:rsidRPr="009F7B04" w:rsidTr="009F7B04">
        <w:tc>
          <w:tcPr>
            <w:tcW w:w="4735"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Учитель (при выполнении учебной (преподавательской) работы</w:t>
            </w:r>
            <w:r w:rsidRPr="009F7B04">
              <w:rPr>
                <w:rFonts w:ascii="Times New Roman" w:hAnsi="Times New Roman" w:cs="Times New Roman"/>
                <w:sz w:val="24"/>
                <w:szCs w:val="24"/>
                <w:lang w:eastAsia="en-US"/>
              </w:rPr>
              <w:br/>
              <w:t>по учебным предметам (образовательным программам)</w:t>
            </w:r>
            <w:r w:rsidRPr="009F7B04">
              <w:rPr>
                <w:rFonts w:ascii="Times New Roman" w:hAnsi="Times New Roman" w:cs="Times New Roman"/>
                <w:sz w:val="24"/>
                <w:szCs w:val="24"/>
                <w:lang w:eastAsia="en-US"/>
              </w:rPr>
              <w:br/>
              <w:t>в области искусств)</w:t>
            </w:r>
          </w:p>
        </w:tc>
        <w:tc>
          <w:tcPr>
            <w:tcW w:w="4649"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Преподаватель образовательных организаций дополнительного образования детей (детских школ искусств по видам искусств);</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музыкальный руководитель;</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концертмейстер</w:t>
            </w:r>
          </w:p>
        </w:tc>
      </w:tr>
      <w:tr w:rsidR="009F7B04" w:rsidRPr="009F7B04" w:rsidTr="009F7B04">
        <w:tc>
          <w:tcPr>
            <w:tcW w:w="4735"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4649"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Учитель, преподаватель (при выполнении учебной (преподавательской) работы</w:t>
            </w:r>
            <w:r w:rsidRPr="009F7B04">
              <w:rPr>
                <w:rFonts w:ascii="Times New Roman" w:hAnsi="Times New Roman" w:cs="Times New Roman"/>
                <w:sz w:val="24"/>
                <w:szCs w:val="24"/>
                <w:lang w:eastAsia="en-US"/>
              </w:rPr>
              <w:br/>
              <w:t>по учебным предметам (образовательным программам) в области искусств)</w:t>
            </w:r>
          </w:p>
        </w:tc>
      </w:tr>
      <w:tr w:rsidR="009F7B04" w:rsidRPr="009F7B04" w:rsidTr="009F7B04">
        <w:tc>
          <w:tcPr>
            <w:tcW w:w="4735"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Старший тренер-преподаватель;</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тренер-преподаватель</w:t>
            </w:r>
          </w:p>
        </w:tc>
        <w:tc>
          <w:tcPr>
            <w:tcW w:w="4649"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Учитель (при выполнении учебной (преподавательской) работы</w:t>
            </w:r>
            <w:r w:rsidRPr="009F7B04">
              <w:rPr>
                <w:rFonts w:ascii="Times New Roman" w:hAnsi="Times New Roman" w:cs="Times New Roman"/>
                <w:sz w:val="24"/>
                <w:szCs w:val="24"/>
                <w:lang w:eastAsia="en-US"/>
              </w:rPr>
              <w:br/>
              <w:t>по физической культуре);</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инструктор по физической культуре</w:t>
            </w:r>
          </w:p>
        </w:tc>
      </w:tr>
      <w:tr w:rsidR="009F7B04" w:rsidRPr="009F7B04" w:rsidTr="009F7B04">
        <w:tc>
          <w:tcPr>
            <w:tcW w:w="4735"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lastRenderedPageBreak/>
              <w:t>Учитель, преподаватель</w:t>
            </w:r>
            <w:r w:rsidRPr="009F7B04">
              <w:rPr>
                <w:rFonts w:ascii="Times New Roman" w:hAnsi="Times New Roman" w:cs="Times New Roman"/>
                <w:sz w:val="24"/>
                <w:szCs w:val="24"/>
                <w:lang w:eastAsia="en-US"/>
              </w:rPr>
              <w:br/>
              <w:t>(при выполнении учебной (преподавательской) работы</w:t>
            </w:r>
            <w:r w:rsidRPr="009F7B04">
              <w:rPr>
                <w:rFonts w:ascii="Times New Roman" w:hAnsi="Times New Roman" w:cs="Times New Roman"/>
                <w:sz w:val="24"/>
                <w:szCs w:val="24"/>
                <w:lang w:eastAsia="en-US"/>
              </w:rPr>
              <w:br/>
              <w:t>по физической культуре);</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инструктор по физической культуре</w:t>
            </w:r>
          </w:p>
        </w:tc>
        <w:tc>
          <w:tcPr>
            <w:tcW w:w="4649" w:type="dxa"/>
          </w:tcPr>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Старший тренер-преподаватель;</w:t>
            </w:r>
          </w:p>
          <w:p w:rsidR="009F7B04" w:rsidRPr="009F7B04" w:rsidRDefault="009F7B04" w:rsidP="009F7B04">
            <w:pPr>
              <w:spacing w:line="240" w:lineRule="auto"/>
              <w:rPr>
                <w:rFonts w:ascii="Times New Roman" w:hAnsi="Times New Roman" w:cs="Times New Roman"/>
                <w:sz w:val="24"/>
                <w:szCs w:val="24"/>
                <w:lang w:eastAsia="en-US"/>
              </w:rPr>
            </w:pPr>
            <w:r w:rsidRPr="009F7B04">
              <w:rPr>
                <w:rFonts w:ascii="Times New Roman" w:hAnsi="Times New Roman" w:cs="Times New Roman"/>
                <w:sz w:val="24"/>
                <w:szCs w:val="24"/>
                <w:lang w:eastAsia="en-US"/>
              </w:rPr>
              <w:t>тренер-преподаватель</w:t>
            </w:r>
          </w:p>
        </w:tc>
      </w:tr>
    </w:tbl>
    <w:p w:rsidR="009F7B04" w:rsidRDefault="009F7B04" w:rsidP="009F7B04">
      <w:pPr>
        <w:widowControl w:val="0"/>
        <w:spacing w:line="240" w:lineRule="auto"/>
        <w:ind w:right="-59"/>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9F7B04">
      <w:pPr>
        <w:widowControl w:val="0"/>
        <w:spacing w:line="240" w:lineRule="auto"/>
        <w:ind w:left="4983" w:right="-59" w:firstLine="2669"/>
        <w:jc w:val="both"/>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p>
    <w:p w:rsidR="009F7B04" w:rsidRDefault="009F7B04" w:rsidP="009F7B04">
      <w:pPr>
        <w:widowControl w:val="0"/>
        <w:spacing w:line="240" w:lineRule="auto"/>
        <w:ind w:right="-59"/>
        <w:rPr>
          <w:rFonts w:ascii="Times New Roman" w:eastAsia="Times New Roman" w:hAnsi="Times New Roman" w:cs="Times New Roman"/>
          <w:color w:val="000000"/>
          <w:sz w:val="24"/>
          <w:szCs w:val="24"/>
        </w:rPr>
      </w:pPr>
    </w:p>
    <w:p w:rsidR="009F7B04" w:rsidRDefault="009F7B04" w:rsidP="009F7B04">
      <w:pPr>
        <w:widowControl w:val="0"/>
        <w:spacing w:line="240" w:lineRule="auto"/>
        <w:ind w:right="-59"/>
        <w:rPr>
          <w:rFonts w:ascii="Times New Roman" w:eastAsia="Times New Roman" w:hAnsi="Times New Roman" w:cs="Times New Roman"/>
          <w:color w:val="000000"/>
          <w:sz w:val="24"/>
          <w:szCs w:val="24"/>
        </w:rPr>
      </w:pPr>
    </w:p>
    <w:p w:rsidR="007F020D" w:rsidRDefault="007F020D" w:rsidP="007F020D">
      <w:pPr>
        <w:widowControl w:val="0"/>
        <w:spacing w:line="240" w:lineRule="auto"/>
        <w:ind w:left="4983" w:right="-59" w:firstLine="266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Приложен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№3</w:t>
      </w:r>
      <w:r>
        <w:rPr>
          <w:rFonts w:ascii="Times New Roman" w:eastAsia="Times New Roman" w:hAnsi="Times New Roman" w:cs="Times New Roman"/>
          <w:color w:val="000000"/>
          <w:sz w:val="24"/>
          <w:szCs w:val="24"/>
        </w:rPr>
        <w:t xml:space="preserve"> к постановлению администрации муниципального округа город Кировск Мурманской области</w:t>
      </w:r>
    </w:p>
    <w:p w:rsidR="007F020D" w:rsidRDefault="007F020D" w:rsidP="007F020D">
      <w:pPr>
        <w:widowControl w:val="0"/>
        <w:spacing w:line="240" w:lineRule="auto"/>
        <w:ind w:right="-5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от____________ №___________</w:t>
      </w:r>
    </w:p>
    <w:p w:rsidR="007F020D" w:rsidRDefault="007F020D" w:rsidP="007F020D">
      <w:pPr>
        <w:spacing w:after="41"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F020D" w:rsidRPr="0099257C" w:rsidRDefault="007F020D" w:rsidP="007F020D">
      <w:pPr>
        <w:widowControl w:val="0"/>
        <w:spacing w:line="240" w:lineRule="auto"/>
        <w:ind w:left="2429" w:right="-20"/>
        <w:jc w:val="right"/>
        <w:rPr>
          <w:rFonts w:ascii="Times New Roman" w:eastAsia="Times New Roman" w:hAnsi="Times New Roman" w:cs="Times New Roman"/>
          <w:bCs/>
          <w:color w:val="000000"/>
          <w:spacing w:val="-2"/>
          <w:sz w:val="24"/>
          <w:szCs w:val="24"/>
        </w:rPr>
      </w:pPr>
      <w:r w:rsidRPr="0099257C">
        <w:rPr>
          <w:rFonts w:ascii="Times New Roman" w:eastAsia="Times New Roman" w:hAnsi="Times New Roman" w:cs="Times New Roman"/>
          <w:bCs/>
          <w:color w:val="000000"/>
          <w:spacing w:val="-2"/>
          <w:sz w:val="24"/>
          <w:szCs w:val="24"/>
        </w:rPr>
        <w:t>Таблица 1</w:t>
      </w:r>
    </w:p>
    <w:p w:rsidR="007F020D" w:rsidRPr="0099257C" w:rsidRDefault="007F020D" w:rsidP="007F020D">
      <w:pPr>
        <w:widowControl w:val="0"/>
        <w:spacing w:line="240" w:lineRule="auto"/>
        <w:ind w:left="2429" w:right="-20"/>
        <w:jc w:val="right"/>
        <w:rPr>
          <w:rFonts w:ascii="Times New Roman" w:eastAsia="Times New Roman" w:hAnsi="Times New Roman" w:cs="Times New Roman"/>
          <w:bCs/>
          <w:color w:val="000000"/>
          <w:spacing w:val="-2"/>
          <w:sz w:val="24"/>
          <w:szCs w:val="24"/>
        </w:rPr>
      </w:pPr>
      <w:r>
        <w:rPr>
          <w:rFonts w:ascii="Times New Roman" w:eastAsia="Times New Roman" w:hAnsi="Times New Roman" w:cs="Times New Roman"/>
          <w:bCs/>
          <w:color w:val="000000"/>
          <w:spacing w:val="-2"/>
          <w:sz w:val="24"/>
          <w:szCs w:val="24"/>
        </w:rPr>
        <w:t>к приложению № 3</w:t>
      </w:r>
    </w:p>
    <w:p w:rsidR="007F020D" w:rsidRDefault="007F020D" w:rsidP="007F020D">
      <w:pPr>
        <w:widowControl w:val="0"/>
        <w:spacing w:line="240" w:lineRule="auto"/>
        <w:ind w:left="2429" w:right="-20"/>
        <w:rPr>
          <w:rFonts w:ascii="Times New Roman" w:eastAsia="Times New Roman" w:hAnsi="Times New Roman" w:cs="Times New Roman"/>
          <w:b/>
          <w:bCs/>
          <w:color w:val="000000"/>
          <w:spacing w:val="-2"/>
          <w:sz w:val="24"/>
          <w:szCs w:val="24"/>
        </w:rPr>
      </w:pPr>
    </w:p>
    <w:p w:rsidR="007F020D" w:rsidRDefault="007F020D" w:rsidP="007F020D">
      <w:pPr>
        <w:widowControl w:val="0"/>
        <w:spacing w:line="240" w:lineRule="auto"/>
        <w:ind w:left="242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2"/>
          <w:w w:val="99"/>
          <w:sz w:val="24"/>
          <w:szCs w:val="24"/>
        </w:rPr>
        <w:t>м</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уе</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ые</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w w:val="99"/>
          <w:sz w:val="24"/>
          <w:szCs w:val="24"/>
        </w:rPr>
        <w:t>мин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аз</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ы</w:t>
      </w:r>
    </w:p>
    <w:p w:rsidR="007F020D" w:rsidRDefault="007F020D" w:rsidP="007F020D">
      <w:pPr>
        <w:widowControl w:val="0"/>
        <w:spacing w:line="240" w:lineRule="auto"/>
        <w:ind w:left="2984" w:right="688" w:hanging="2463"/>
        <w:rPr>
          <w:rFonts w:ascii="Times New Roman" w:eastAsia="Times New Roman" w:hAnsi="Times New Roman" w:cs="Times New Roman"/>
          <w:b/>
          <w:bCs/>
          <w:color w:val="000000"/>
          <w:w w:val="99"/>
          <w:sz w:val="24"/>
          <w:szCs w:val="24"/>
        </w:rPr>
      </w:pPr>
      <w:r>
        <w:rPr>
          <w:rFonts w:ascii="Times New Roman" w:eastAsia="Times New Roman" w:hAnsi="Times New Roman" w:cs="Times New Roman"/>
          <w:b/>
          <w:bCs/>
          <w:color w:val="000000"/>
          <w:sz w:val="24"/>
          <w:szCs w:val="24"/>
        </w:rPr>
        <w:t>окла</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аб</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нико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уч</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2"/>
          <w:w w:val="99"/>
          <w:sz w:val="24"/>
          <w:szCs w:val="24"/>
        </w:rPr>
        <w:t>ж</w:t>
      </w:r>
      <w:r>
        <w:rPr>
          <w:rFonts w:ascii="Times New Roman" w:eastAsia="Times New Roman" w:hAnsi="Times New Roman" w:cs="Times New Roman"/>
          <w:b/>
          <w:bCs/>
          <w:color w:val="000000"/>
          <w:sz w:val="24"/>
          <w:szCs w:val="24"/>
        </w:rPr>
        <w:t>де</w:t>
      </w:r>
      <w:r>
        <w:rPr>
          <w:rFonts w:ascii="Times New Roman" w:eastAsia="Times New Roman" w:hAnsi="Times New Roman" w:cs="Times New Roman"/>
          <w:b/>
          <w:bCs/>
          <w:color w:val="000000"/>
          <w:w w:val="99"/>
          <w:sz w:val="24"/>
          <w:szCs w:val="24"/>
        </w:rPr>
        <w:t>ний</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w w:val="99"/>
          <w:sz w:val="24"/>
          <w:szCs w:val="24"/>
        </w:rPr>
        <w:t>п</w:t>
      </w:r>
      <w:r>
        <w:rPr>
          <w:rFonts w:ascii="Times New Roman" w:eastAsia="Times New Roman" w:hAnsi="Times New Roman" w:cs="Times New Roman"/>
          <w:b/>
          <w:bCs/>
          <w:color w:val="000000"/>
          <w:sz w:val="24"/>
          <w:szCs w:val="24"/>
        </w:rPr>
        <w:t>о соо</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ву</w:t>
      </w:r>
      <w:r>
        <w:rPr>
          <w:rFonts w:ascii="Times New Roman" w:eastAsia="Times New Roman" w:hAnsi="Times New Roman" w:cs="Times New Roman"/>
          <w:b/>
          <w:bCs/>
          <w:color w:val="000000"/>
          <w:spacing w:val="1"/>
          <w:w w:val="99"/>
          <w:sz w:val="24"/>
          <w:szCs w:val="24"/>
        </w:rPr>
        <w:t>ю</w:t>
      </w:r>
      <w:r>
        <w:rPr>
          <w:rFonts w:ascii="Times New Roman" w:eastAsia="Times New Roman" w:hAnsi="Times New Roman" w:cs="Times New Roman"/>
          <w:b/>
          <w:bCs/>
          <w:color w:val="000000"/>
          <w:spacing w:val="-5"/>
          <w:w w:val="99"/>
          <w:sz w:val="24"/>
          <w:szCs w:val="24"/>
        </w:rPr>
        <w:t>щ</w:t>
      </w:r>
      <w:r>
        <w:rPr>
          <w:rFonts w:ascii="Times New Roman" w:eastAsia="Times New Roman" w:hAnsi="Times New Roman" w:cs="Times New Roman"/>
          <w:b/>
          <w:bCs/>
          <w:color w:val="000000"/>
          <w:w w:val="99"/>
          <w:sz w:val="24"/>
          <w:szCs w:val="24"/>
        </w:rPr>
        <w:t>им</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есс</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ым к</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ли</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ц</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нн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г</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w w:val="99"/>
          <w:sz w:val="24"/>
          <w:szCs w:val="24"/>
        </w:rPr>
        <w:t>п</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w w:val="99"/>
          <w:sz w:val="24"/>
          <w:szCs w:val="24"/>
        </w:rPr>
        <w:t>м</w:t>
      </w:r>
      <w:bookmarkEnd w:id="10"/>
    </w:p>
    <w:p w:rsidR="007F020D" w:rsidRDefault="007F020D" w:rsidP="007F020D">
      <w:pPr>
        <w:widowControl w:val="0"/>
        <w:spacing w:line="240" w:lineRule="auto"/>
        <w:ind w:left="2984" w:right="688" w:hanging="2463"/>
        <w:rPr>
          <w:rFonts w:ascii="Times New Roman" w:eastAsia="Times New Roman" w:hAnsi="Times New Roman" w:cs="Times New Roman"/>
          <w:color w:val="000000"/>
        </w:rPr>
      </w:pPr>
    </w:p>
    <w:p w:rsidR="007F020D" w:rsidRPr="002633AF" w:rsidRDefault="007F020D" w:rsidP="007F020D">
      <w:pPr>
        <w:autoSpaceDE w:val="0"/>
        <w:autoSpaceDN w:val="0"/>
        <w:adjustRightInd w:val="0"/>
        <w:spacing w:line="240" w:lineRule="auto"/>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4819"/>
        <w:gridCol w:w="2303"/>
      </w:tblGrid>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Квалификационные уровни</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Должности, отнесенные к квалификационным уровням</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Минимальный размер оклада (в рублях)</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Профессиональная квалификационная группа должностей работников учебно-вспомогательного персонала первого уровня</w:t>
            </w:r>
          </w:p>
        </w:tc>
      </w:tr>
      <w:tr w:rsidR="007F020D" w:rsidRPr="002633AF" w:rsidTr="00921BDD">
        <w:tc>
          <w:tcPr>
            <w:tcW w:w="7257" w:type="dxa"/>
            <w:gridSpan w:val="2"/>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Помощник воспитателя, секретарь учебной части</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4</w:t>
            </w:r>
            <w:r>
              <w:rPr>
                <w:rFonts w:ascii="Times New Roman" w:hAnsi="Times New Roman" w:cs="Times New Roman"/>
              </w:rPr>
              <w:t xml:space="preserve"> </w:t>
            </w:r>
            <w:r w:rsidRPr="002633AF">
              <w:rPr>
                <w:rFonts w:ascii="Times New Roman" w:hAnsi="Times New Roman" w:cs="Times New Roman"/>
              </w:rPr>
              <w:t>513</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Профессиональная квалификационная группа должностей работников учебно-вспомогательного персонала второго уровня</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Младший воспитатель</w:t>
            </w:r>
          </w:p>
        </w:tc>
        <w:tc>
          <w:tcPr>
            <w:tcW w:w="2303" w:type="dxa"/>
            <w:tcBorders>
              <w:top w:val="single" w:sz="4" w:space="0" w:color="auto"/>
              <w:left w:val="single" w:sz="4" w:space="0" w:color="auto"/>
              <w:bottom w:val="single" w:sz="4" w:space="0" w:color="auto"/>
              <w:right w:val="single" w:sz="4" w:space="0" w:color="auto"/>
            </w:tcBorders>
            <w:vAlign w:val="center"/>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4</w:t>
            </w:r>
            <w:r>
              <w:rPr>
                <w:rFonts w:ascii="Times New Roman" w:hAnsi="Times New Roman" w:cs="Times New Roman"/>
              </w:rPr>
              <w:t xml:space="preserve"> </w:t>
            </w:r>
            <w:r w:rsidRPr="002633AF">
              <w:rPr>
                <w:rFonts w:ascii="Times New Roman" w:hAnsi="Times New Roman" w:cs="Times New Roman"/>
              </w:rPr>
              <w:t>829</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2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Диспетчер образовательного учреждения</w:t>
            </w:r>
          </w:p>
        </w:tc>
        <w:tc>
          <w:tcPr>
            <w:tcW w:w="2303" w:type="dxa"/>
            <w:tcBorders>
              <w:top w:val="single" w:sz="4" w:space="0" w:color="auto"/>
              <w:left w:val="single" w:sz="4" w:space="0" w:color="auto"/>
              <w:bottom w:val="single" w:sz="4" w:space="0" w:color="auto"/>
              <w:right w:val="single" w:sz="4" w:space="0" w:color="auto"/>
            </w:tcBorders>
            <w:vAlign w:val="center"/>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5</w:t>
            </w:r>
            <w:r>
              <w:rPr>
                <w:rFonts w:ascii="Times New Roman" w:hAnsi="Times New Roman" w:cs="Times New Roman"/>
              </w:rPr>
              <w:t xml:space="preserve"> </w:t>
            </w:r>
            <w:r w:rsidRPr="002633AF">
              <w:rPr>
                <w:rFonts w:ascii="Times New Roman" w:hAnsi="Times New Roman" w:cs="Times New Roman"/>
              </w:rPr>
              <w:t>410</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Профессиональная квалификационная группа должностей педагогических работников</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Инструктор по физической культуре, музыкальный руководитель</w:t>
            </w:r>
          </w:p>
        </w:tc>
        <w:tc>
          <w:tcPr>
            <w:tcW w:w="2303" w:type="dxa"/>
            <w:tcBorders>
              <w:top w:val="single" w:sz="4" w:space="0" w:color="auto"/>
              <w:left w:val="single" w:sz="4" w:space="0" w:color="auto"/>
              <w:bottom w:val="single" w:sz="4" w:space="0" w:color="auto"/>
              <w:right w:val="single" w:sz="4" w:space="0" w:color="auto"/>
            </w:tcBorders>
            <w:vAlign w:val="center"/>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8</w:t>
            </w:r>
            <w:r>
              <w:rPr>
                <w:rFonts w:ascii="Times New Roman" w:hAnsi="Times New Roman" w:cs="Times New Roman"/>
              </w:rPr>
              <w:t xml:space="preserve"> </w:t>
            </w:r>
            <w:r w:rsidRPr="002633AF">
              <w:rPr>
                <w:rFonts w:ascii="Times New Roman" w:hAnsi="Times New Roman" w:cs="Times New Roman"/>
              </w:rPr>
              <w:t>496</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2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Инструктор-методист, концертмейстер, педагог дополнительного образования, педагог-организатор, социальный педагог</w:t>
            </w:r>
          </w:p>
        </w:tc>
        <w:tc>
          <w:tcPr>
            <w:tcW w:w="2303" w:type="dxa"/>
            <w:tcBorders>
              <w:top w:val="single" w:sz="4" w:space="0" w:color="auto"/>
              <w:left w:val="single" w:sz="4" w:space="0" w:color="auto"/>
              <w:bottom w:val="single" w:sz="4" w:space="0" w:color="auto"/>
              <w:right w:val="single" w:sz="4" w:space="0" w:color="auto"/>
            </w:tcBorders>
            <w:vAlign w:val="center"/>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8</w:t>
            </w:r>
            <w:r>
              <w:rPr>
                <w:rFonts w:ascii="Times New Roman" w:hAnsi="Times New Roman" w:cs="Times New Roman"/>
              </w:rPr>
              <w:t xml:space="preserve"> </w:t>
            </w:r>
            <w:r w:rsidRPr="002633AF">
              <w:rPr>
                <w:rFonts w:ascii="Times New Roman" w:hAnsi="Times New Roman" w:cs="Times New Roman"/>
              </w:rPr>
              <w:t>746</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3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Воспитатель, мастер производственного обучения, методист, педагог-психолог</w:t>
            </w:r>
          </w:p>
        </w:tc>
        <w:tc>
          <w:tcPr>
            <w:tcW w:w="2303" w:type="dxa"/>
            <w:tcBorders>
              <w:top w:val="single" w:sz="4" w:space="0" w:color="auto"/>
              <w:left w:val="single" w:sz="4" w:space="0" w:color="auto"/>
              <w:bottom w:val="single" w:sz="4" w:space="0" w:color="auto"/>
              <w:right w:val="single" w:sz="4" w:space="0" w:color="auto"/>
            </w:tcBorders>
            <w:vAlign w:val="center"/>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8</w:t>
            </w:r>
            <w:r>
              <w:rPr>
                <w:rFonts w:ascii="Times New Roman" w:hAnsi="Times New Roman" w:cs="Times New Roman"/>
              </w:rPr>
              <w:t xml:space="preserve"> </w:t>
            </w:r>
            <w:r w:rsidRPr="002633AF">
              <w:rPr>
                <w:rFonts w:ascii="Times New Roman" w:hAnsi="Times New Roman" w:cs="Times New Roman"/>
              </w:rPr>
              <w:t>866</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4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Pr>
                <w:rFonts w:ascii="Times New Roman" w:hAnsi="Times New Roman" w:cs="Times New Roman"/>
              </w:rPr>
              <w:t>Педагог-библиотекарь</w:t>
            </w:r>
            <w:r w:rsidRPr="002633AF">
              <w:rPr>
                <w:rFonts w:ascii="Times New Roman" w:hAnsi="Times New Roman" w:cs="Times New Roman"/>
              </w:rPr>
              <w:t>, преподаватель,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w:t>
            </w:r>
          </w:p>
        </w:tc>
        <w:tc>
          <w:tcPr>
            <w:tcW w:w="2303" w:type="dxa"/>
            <w:tcBorders>
              <w:top w:val="single" w:sz="4" w:space="0" w:color="auto"/>
              <w:left w:val="single" w:sz="4" w:space="0" w:color="auto"/>
              <w:bottom w:val="single" w:sz="4" w:space="0" w:color="auto"/>
              <w:right w:val="single" w:sz="4" w:space="0" w:color="auto"/>
            </w:tcBorders>
            <w:vAlign w:val="center"/>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9</w:t>
            </w:r>
            <w:r>
              <w:rPr>
                <w:rFonts w:ascii="Times New Roman" w:hAnsi="Times New Roman" w:cs="Times New Roman"/>
              </w:rPr>
              <w:t xml:space="preserve"> </w:t>
            </w:r>
            <w:r w:rsidRPr="002633AF">
              <w:rPr>
                <w:rFonts w:ascii="Times New Roman" w:hAnsi="Times New Roman" w:cs="Times New Roman"/>
              </w:rPr>
              <w:t>343</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Профессиональная квалификационная группа должностей руководителей структурных подразделений</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w:t>
            </w:r>
            <w:r w:rsidRPr="002633AF">
              <w:rPr>
                <w:rFonts w:ascii="Times New Roman" w:hAnsi="Times New Roman" w:cs="Times New Roman"/>
              </w:rPr>
              <w:lastRenderedPageBreak/>
              <w:t>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
        </w:tc>
        <w:tc>
          <w:tcPr>
            <w:tcW w:w="2303" w:type="dxa"/>
            <w:tcBorders>
              <w:top w:val="single" w:sz="4" w:space="0" w:color="auto"/>
              <w:left w:val="single" w:sz="4" w:space="0" w:color="auto"/>
              <w:bottom w:val="single" w:sz="4" w:space="0" w:color="auto"/>
              <w:right w:val="single" w:sz="4" w:space="0" w:color="auto"/>
            </w:tcBorders>
            <w:vAlign w:val="center"/>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lastRenderedPageBreak/>
              <w:t>8</w:t>
            </w:r>
            <w:r>
              <w:rPr>
                <w:rFonts w:ascii="Times New Roman" w:hAnsi="Times New Roman" w:cs="Times New Roman"/>
              </w:rPr>
              <w:t xml:space="preserve"> </w:t>
            </w:r>
            <w:r w:rsidRPr="002633AF">
              <w:rPr>
                <w:rFonts w:ascii="Times New Roman" w:hAnsi="Times New Roman" w:cs="Times New Roman"/>
              </w:rPr>
              <w:t>236</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lastRenderedPageBreak/>
              <w:t>2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 xml:space="preserve">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w:t>
            </w:r>
            <w:r w:rsidRPr="000C043A">
              <w:rPr>
                <w:rFonts w:ascii="Times New Roman" w:hAnsi="Times New Roman" w:cs="Times New Roman"/>
              </w:rPr>
              <w:t>учебного хозяйства и других структурных подразделений образовательного учреждения (подразделения) начального и среднего профессионального образовани</w:t>
            </w:r>
            <w:r>
              <w:rPr>
                <w:rFonts w:ascii="Times New Roman" w:hAnsi="Times New Roman" w:cs="Times New Roman"/>
              </w:rPr>
              <w:t>я</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8</w:t>
            </w:r>
            <w:r>
              <w:rPr>
                <w:rFonts w:ascii="Times New Roman" w:hAnsi="Times New Roman" w:cs="Times New Roman"/>
              </w:rPr>
              <w:t xml:space="preserve"> </w:t>
            </w:r>
            <w:r w:rsidRPr="002633AF">
              <w:rPr>
                <w:rFonts w:ascii="Times New Roman" w:hAnsi="Times New Roman" w:cs="Times New Roman"/>
              </w:rPr>
              <w:t>327</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3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 xml:space="preserve">Начальник (заведующий, директор, руководитель, управляющий) обособленного структурного подразделения </w:t>
            </w:r>
            <w:r w:rsidRPr="000C043A">
              <w:rPr>
                <w:rFonts w:ascii="Times New Roman" w:hAnsi="Times New Roman" w:cs="Times New Roman"/>
              </w:rPr>
              <w:t>образовательного учреждения (подразделения) начального и среднего профессионального образования</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9</w:t>
            </w:r>
            <w:r>
              <w:rPr>
                <w:rFonts w:ascii="Times New Roman" w:hAnsi="Times New Roman" w:cs="Times New Roman"/>
              </w:rPr>
              <w:t xml:space="preserve"> </w:t>
            </w:r>
            <w:r w:rsidRPr="002633AF">
              <w:rPr>
                <w:rFonts w:ascii="Times New Roman" w:hAnsi="Times New Roman" w:cs="Times New Roman"/>
              </w:rPr>
              <w:t>875</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Профессиональная квалификационная группа "Медицинский и фармацевтический персонал первого уровня"</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Санитарка</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7F020D">
              <w:rPr>
                <w:rFonts w:ascii="Times New Roman" w:hAnsi="Times New Roman" w:cs="Times New Roman"/>
              </w:rPr>
              <w:t>4 180</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Профессиональная квалификационная группа "Средний медицинский и фармацевтический персонал"</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Инструктор по лечебной физкультуре</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5</w:t>
            </w:r>
            <w:r>
              <w:rPr>
                <w:rFonts w:ascii="Times New Roman" w:hAnsi="Times New Roman" w:cs="Times New Roman"/>
              </w:rPr>
              <w:t xml:space="preserve"> </w:t>
            </w:r>
            <w:r w:rsidRPr="002633AF">
              <w:rPr>
                <w:rFonts w:ascii="Times New Roman" w:hAnsi="Times New Roman" w:cs="Times New Roman"/>
              </w:rPr>
              <w:t>087</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3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Медицинская сестра, медицинская сестра по физиотерапии, медицинская сестра по массажу</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5</w:t>
            </w:r>
            <w:r>
              <w:rPr>
                <w:rFonts w:ascii="Times New Roman" w:hAnsi="Times New Roman" w:cs="Times New Roman"/>
              </w:rPr>
              <w:t xml:space="preserve"> </w:t>
            </w:r>
            <w:r w:rsidRPr="002633AF">
              <w:rPr>
                <w:rFonts w:ascii="Times New Roman" w:hAnsi="Times New Roman" w:cs="Times New Roman"/>
              </w:rPr>
              <w:t>934</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5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Старшая медицинская сестра</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7</w:t>
            </w:r>
            <w:r>
              <w:rPr>
                <w:rFonts w:ascii="Times New Roman" w:hAnsi="Times New Roman" w:cs="Times New Roman"/>
              </w:rPr>
              <w:t xml:space="preserve"> </w:t>
            </w:r>
            <w:r w:rsidRPr="002633AF">
              <w:rPr>
                <w:rFonts w:ascii="Times New Roman" w:hAnsi="Times New Roman" w:cs="Times New Roman"/>
              </w:rPr>
              <w:t>443</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Профессиональная квалификационная группа "Врачи и провизоры"</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2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Врачи-специалисты</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7</w:t>
            </w:r>
            <w:r>
              <w:rPr>
                <w:rFonts w:ascii="Times New Roman" w:hAnsi="Times New Roman" w:cs="Times New Roman"/>
              </w:rPr>
              <w:t xml:space="preserve"> </w:t>
            </w:r>
            <w:r w:rsidRPr="002633AF">
              <w:rPr>
                <w:rFonts w:ascii="Times New Roman" w:hAnsi="Times New Roman" w:cs="Times New Roman"/>
              </w:rPr>
              <w:t>859</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Профессиональная квалификационная группа "Должности работников культуры, искусства и кинематографии среднего звена"</w:t>
            </w:r>
          </w:p>
        </w:tc>
      </w:tr>
      <w:tr w:rsidR="007F020D" w:rsidRPr="002633AF" w:rsidTr="00921BDD">
        <w:tc>
          <w:tcPr>
            <w:tcW w:w="7257" w:type="dxa"/>
            <w:gridSpan w:val="2"/>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Организатор экскурсий, заведующий костюмерной</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5</w:t>
            </w:r>
            <w:r>
              <w:rPr>
                <w:rFonts w:ascii="Times New Roman" w:hAnsi="Times New Roman" w:cs="Times New Roman"/>
              </w:rPr>
              <w:t xml:space="preserve"> </w:t>
            </w:r>
            <w:r w:rsidRPr="002633AF">
              <w:rPr>
                <w:rFonts w:ascii="Times New Roman" w:hAnsi="Times New Roman" w:cs="Times New Roman"/>
              </w:rPr>
              <w:t>018</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Профессиональная квалификационная группа "Должности работников культуры, искусства и кинематографии ведущего звена"</w:t>
            </w:r>
          </w:p>
        </w:tc>
      </w:tr>
      <w:tr w:rsidR="007F020D" w:rsidRPr="002633AF" w:rsidTr="00921BDD">
        <w:tc>
          <w:tcPr>
            <w:tcW w:w="7257" w:type="dxa"/>
            <w:gridSpan w:val="2"/>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Художник-постановщик, художник по свету, библиотекарь, звукооператор</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5</w:t>
            </w:r>
            <w:r>
              <w:rPr>
                <w:rFonts w:ascii="Times New Roman" w:hAnsi="Times New Roman" w:cs="Times New Roman"/>
              </w:rPr>
              <w:t xml:space="preserve"> </w:t>
            </w:r>
            <w:r w:rsidRPr="002633AF">
              <w:rPr>
                <w:rFonts w:ascii="Times New Roman" w:hAnsi="Times New Roman" w:cs="Times New Roman"/>
              </w:rPr>
              <w:t>719</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lastRenderedPageBreak/>
              <w:t>Профессиональная квалификационная группа "Должности руководящего состава учреждений культуры, искусства и кинематографии"</w:t>
            </w:r>
          </w:p>
        </w:tc>
      </w:tr>
      <w:tr w:rsidR="007F020D" w:rsidRPr="002633AF" w:rsidTr="00921BDD">
        <w:tc>
          <w:tcPr>
            <w:tcW w:w="7257" w:type="dxa"/>
            <w:gridSpan w:val="2"/>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Заведующий отделом (сектором) библиотеки</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6</w:t>
            </w:r>
            <w:r>
              <w:rPr>
                <w:rFonts w:ascii="Times New Roman" w:hAnsi="Times New Roman" w:cs="Times New Roman"/>
              </w:rPr>
              <w:t xml:space="preserve"> </w:t>
            </w:r>
            <w:r w:rsidRPr="002633AF">
              <w:rPr>
                <w:rFonts w:ascii="Times New Roman" w:hAnsi="Times New Roman" w:cs="Times New Roman"/>
              </w:rPr>
              <w:t>221</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Профессиональная квалификационная группа "Общеотраслевые должности служащих первого уровня"</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Делопроизводитель, кассир, секретарь, секретарь-машинистка, табельщик, экспедитор, экспедитор по перевозке грузов</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3</w:t>
            </w:r>
            <w:r>
              <w:rPr>
                <w:rFonts w:ascii="Times New Roman" w:hAnsi="Times New Roman" w:cs="Times New Roman"/>
              </w:rPr>
              <w:t xml:space="preserve"> </w:t>
            </w:r>
            <w:r w:rsidRPr="002633AF">
              <w:rPr>
                <w:rFonts w:ascii="Times New Roman" w:hAnsi="Times New Roman" w:cs="Times New Roman"/>
              </w:rPr>
              <w:t>401</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Профессиональная квалификационная группа "Общеотраслевые должности служащих второго уровня"</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Администратор, диспетчер, лаборант, техник, техник вычислительного (информационно-вычислительного) центра, техник-конструктор, техник-лаборант, техник по защите информации, техник по инвентаризации строений и сооружений, техник по инструменту, техник по метрологии, техник по наладке и испытаниям, техник по планированию, техник по стандартизации, техник по труду, техник-программист, техник-технолог, товаровед, художник</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4</w:t>
            </w:r>
            <w:r>
              <w:rPr>
                <w:rFonts w:ascii="Times New Roman" w:hAnsi="Times New Roman" w:cs="Times New Roman"/>
              </w:rPr>
              <w:t xml:space="preserve"> </w:t>
            </w:r>
            <w:r w:rsidRPr="002633AF">
              <w:rPr>
                <w:rFonts w:ascii="Times New Roman" w:hAnsi="Times New Roman" w:cs="Times New Roman"/>
              </w:rPr>
              <w:t>072</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2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Заведующий канцелярией, заведующий складом, заведующий хозяйством</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4</w:t>
            </w:r>
            <w:r>
              <w:rPr>
                <w:rFonts w:ascii="Times New Roman" w:hAnsi="Times New Roman" w:cs="Times New Roman"/>
              </w:rPr>
              <w:t xml:space="preserve"> </w:t>
            </w:r>
            <w:r w:rsidRPr="002633AF">
              <w:rPr>
                <w:rFonts w:ascii="Times New Roman" w:hAnsi="Times New Roman" w:cs="Times New Roman"/>
              </w:rPr>
              <w:t>565</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3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Заведующий производством (шеф-повар), заведующий столовой, начальник хозяйственного отдела</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5</w:t>
            </w:r>
            <w:r>
              <w:rPr>
                <w:rFonts w:ascii="Times New Roman" w:hAnsi="Times New Roman" w:cs="Times New Roman"/>
              </w:rPr>
              <w:t xml:space="preserve"> </w:t>
            </w:r>
            <w:r w:rsidRPr="002633AF">
              <w:rPr>
                <w:rFonts w:ascii="Times New Roman" w:hAnsi="Times New Roman" w:cs="Times New Roman"/>
              </w:rPr>
              <w:t>103</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4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Мастер контрольный (участка, цеха)</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5</w:t>
            </w:r>
            <w:r>
              <w:rPr>
                <w:rFonts w:ascii="Times New Roman" w:hAnsi="Times New Roman" w:cs="Times New Roman"/>
              </w:rPr>
              <w:t xml:space="preserve"> </w:t>
            </w:r>
            <w:r w:rsidRPr="002633AF">
              <w:rPr>
                <w:rFonts w:ascii="Times New Roman" w:hAnsi="Times New Roman" w:cs="Times New Roman"/>
              </w:rPr>
              <w:t>637</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5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Начальник цеха (участка)</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6</w:t>
            </w:r>
            <w:r>
              <w:rPr>
                <w:rFonts w:ascii="Times New Roman" w:hAnsi="Times New Roman" w:cs="Times New Roman"/>
              </w:rPr>
              <w:t xml:space="preserve"> </w:t>
            </w:r>
            <w:r w:rsidRPr="002633AF">
              <w:rPr>
                <w:rFonts w:ascii="Times New Roman" w:hAnsi="Times New Roman" w:cs="Times New Roman"/>
              </w:rPr>
              <w:t>310</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Профессиональная квалификационная группа "Общеотраслевые должности служащих третьего уровня"</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 xml:space="preserve">Бухгалтер, программист, инженер, инженер по автоматизации и механизации производственных процессов, инженер по автоматизированным системам управления производством, инженер по защите информации, инженер по инвентаризации строений и сооружений, инженер по инструменту, инженер по качеству, инженер по комплектации оборудования, инженер-конструктор (конструктор), инженер-лаборант, инженер по метрологии, инженер по надзору за строительством, инженер по наладке и испытаниям, инженер по научно-технической информации, инженер по нормированию труда, инженер по организации и нормированию труда, инженер по организации труда, инженер по </w:t>
            </w:r>
            <w:r w:rsidRPr="002633AF">
              <w:rPr>
                <w:rFonts w:ascii="Times New Roman" w:hAnsi="Times New Roman" w:cs="Times New Roman"/>
              </w:rPr>
              <w:lastRenderedPageBreak/>
              <w:t>организации управления производством, инженер по охране окружающей среды (эколог), инженер по охране труда, инженер по патентной и изобретательской работе, инженер по подготовке кадров, инженер по подготовке производства, инженер по ремонту, инженер по стандартизации, инженер-программист (программист), инженер-технолог (технолог), инженер-электроник (электроник), инженер-энергетик (энергетик), экономист, электроник</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lastRenderedPageBreak/>
              <w:t>6</w:t>
            </w:r>
            <w:r>
              <w:rPr>
                <w:rFonts w:ascii="Times New Roman" w:hAnsi="Times New Roman" w:cs="Times New Roman"/>
              </w:rPr>
              <w:t xml:space="preserve"> </w:t>
            </w:r>
            <w:r w:rsidRPr="002633AF">
              <w:rPr>
                <w:rFonts w:ascii="Times New Roman" w:hAnsi="Times New Roman" w:cs="Times New Roman"/>
              </w:rPr>
              <w:t>087</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lastRenderedPageBreak/>
              <w:t>2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Должности служащих первого квалификационного уровня, по которым может устанавливаться II внутридолжностная категория</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6</w:t>
            </w:r>
            <w:r>
              <w:rPr>
                <w:rFonts w:ascii="Times New Roman" w:hAnsi="Times New Roman" w:cs="Times New Roman"/>
              </w:rPr>
              <w:t xml:space="preserve"> </w:t>
            </w:r>
            <w:r w:rsidRPr="002633AF">
              <w:rPr>
                <w:rFonts w:ascii="Times New Roman" w:hAnsi="Times New Roman" w:cs="Times New Roman"/>
              </w:rPr>
              <w:t>266</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3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Должности служащих первого квалификационного уровня, по которым может устанавливаться I внутридолжностная категория</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6</w:t>
            </w:r>
            <w:r>
              <w:rPr>
                <w:rFonts w:ascii="Times New Roman" w:hAnsi="Times New Roman" w:cs="Times New Roman"/>
              </w:rPr>
              <w:t xml:space="preserve"> </w:t>
            </w:r>
            <w:r w:rsidRPr="002633AF">
              <w:rPr>
                <w:rFonts w:ascii="Times New Roman" w:hAnsi="Times New Roman" w:cs="Times New Roman"/>
              </w:rPr>
              <w:t>802</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4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7</w:t>
            </w:r>
            <w:r>
              <w:rPr>
                <w:rFonts w:ascii="Times New Roman" w:hAnsi="Times New Roman" w:cs="Times New Roman"/>
              </w:rPr>
              <w:t xml:space="preserve"> </w:t>
            </w:r>
            <w:r w:rsidRPr="002633AF">
              <w:rPr>
                <w:rFonts w:ascii="Times New Roman" w:hAnsi="Times New Roman" w:cs="Times New Roman"/>
              </w:rPr>
              <w:t>608</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5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Заместитель главного бухгалтера</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8</w:t>
            </w:r>
            <w:r>
              <w:rPr>
                <w:rFonts w:ascii="Times New Roman" w:hAnsi="Times New Roman" w:cs="Times New Roman"/>
              </w:rPr>
              <w:t xml:space="preserve"> </w:t>
            </w:r>
            <w:r w:rsidRPr="002633AF">
              <w:rPr>
                <w:rFonts w:ascii="Times New Roman" w:hAnsi="Times New Roman" w:cs="Times New Roman"/>
              </w:rPr>
              <w:t>324</w:t>
            </w:r>
          </w:p>
        </w:tc>
      </w:tr>
      <w:tr w:rsidR="007F020D" w:rsidRPr="002633AF" w:rsidTr="00921BDD">
        <w:tc>
          <w:tcPr>
            <w:tcW w:w="9560" w:type="dxa"/>
            <w:gridSpan w:val="3"/>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Профессиональная квалификационная группа "Общеотраслевые должности служащих четвертого уровня"</w:t>
            </w:r>
          </w:p>
        </w:tc>
      </w:tr>
      <w:tr w:rsidR="007F020D" w:rsidRPr="002633AF" w:rsidTr="00921BDD">
        <w:tc>
          <w:tcPr>
            <w:tcW w:w="2438"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1 квалификационный уровень</w:t>
            </w:r>
          </w:p>
        </w:tc>
        <w:tc>
          <w:tcPr>
            <w:tcW w:w="4819"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rPr>
                <w:rFonts w:ascii="Times New Roman" w:hAnsi="Times New Roman" w:cs="Times New Roman"/>
              </w:rPr>
            </w:pPr>
            <w:r w:rsidRPr="002633AF">
              <w:rPr>
                <w:rFonts w:ascii="Times New Roman" w:hAnsi="Times New Roman" w:cs="Times New Roman"/>
              </w:rPr>
              <w:t>Начальник отдела материально-технического снабжения</w:t>
            </w:r>
          </w:p>
        </w:tc>
        <w:tc>
          <w:tcPr>
            <w:tcW w:w="2303" w:type="dxa"/>
            <w:tcBorders>
              <w:top w:val="single" w:sz="4" w:space="0" w:color="auto"/>
              <w:left w:val="single" w:sz="4" w:space="0" w:color="auto"/>
              <w:bottom w:val="single" w:sz="4" w:space="0" w:color="auto"/>
              <w:right w:val="single" w:sz="4" w:space="0" w:color="auto"/>
            </w:tcBorders>
          </w:tcPr>
          <w:p w:rsidR="007F020D" w:rsidRPr="002633AF" w:rsidRDefault="007F020D" w:rsidP="00921BDD">
            <w:pPr>
              <w:autoSpaceDE w:val="0"/>
              <w:autoSpaceDN w:val="0"/>
              <w:adjustRightInd w:val="0"/>
              <w:spacing w:line="240" w:lineRule="auto"/>
              <w:jc w:val="center"/>
              <w:rPr>
                <w:rFonts w:ascii="Times New Roman" w:hAnsi="Times New Roman" w:cs="Times New Roman"/>
              </w:rPr>
            </w:pPr>
            <w:r w:rsidRPr="002633AF">
              <w:rPr>
                <w:rFonts w:ascii="Times New Roman" w:hAnsi="Times New Roman" w:cs="Times New Roman"/>
              </w:rPr>
              <w:t>7</w:t>
            </w:r>
            <w:r>
              <w:rPr>
                <w:rFonts w:ascii="Times New Roman" w:hAnsi="Times New Roman" w:cs="Times New Roman"/>
              </w:rPr>
              <w:t xml:space="preserve"> </w:t>
            </w:r>
            <w:r w:rsidRPr="002633AF">
              <w:rPr>
                <w:rFonts w:ascii="Times New Roman" w:hAnsi="Times New Roman" w:cs="Times New Roman"/>
              </w:rPr>
              <w:t>613</w:t>
            </w:r>
          </w:p>
        </w:tc>
      </w:tr>
    </w:tbl>
    <w:p w:rsidR="007F020D" w:rsidRDefault="007F020D" w:rsidP="007F020D">
      <w:pPr>
        <w:widowControl w:val="0"/>
        <w:spacing w:line="240" w:lineRule="auto"/>
        <w:ind w:left="2984" w:right="688" w:hanging="2463"/>
        <w:rPr>
          <w:rFonts w:ascii="Times New Roman" w:eastAsia="Times New Roman" w:hAnsi="Times New Roman" w:cs="Times New Roman"/>
          <w:color w:val="000000"/>
        </w:rPr>
      </w:pPr>
    </w:p>
    <w:p w:rsidR="007F020D" w:rsidRDefault="007F020D" w:rsidP="007F020D">
      <w:pPr>
        <w:autoSpaceDE w:val="0"/>
        <w:autoSpaceDN w:val="0"/>
        <w:adjustRightInd w:val="0"/>
        <w:spacing w:line="240" w:lineRule="auto"/>
        <w:jc w:val="center"/>
        <w:rPr>
          <w:rFonts w:ascii="Times New Roman" w:hAnsi="Times New Roman" w:cs="Times New Roman"/>
          <w:b/>
          <w:bCs/>
        </w:rPr>
      </w:pPr>
    </w:p>
    <w:p w:rsidR="007F020D" w:rsidRDefault="007F020D" w:rsidP="007F020D">
      <w:pPr>
        <w:autoSpaceDE w:val="0"/>
        <w:autoSpaceDN w:val="0"/>
        <w:adjustRightInd w:val="0"/>
        <w:spacing w:line="240" w:lineRule="auto"/>
        <w:jc w:val="center"/>
        <w:outlineLvl w:val="0"/>
        <w:rPr>
          <w:rFonts w:ascii="Times New Roman" w:hAnsi="Times New Roman" w:cs="Times New Roman"/>
          <w:b/>
          <w:bCs/>
        </w:rPr>
      </w:pPr>
      <w:r>
        <w:rPr>
          <w:rFonts w:ascii="Times New Roman" w:hAnsi="Times New Roman" w:cs="Times New Roman"/>
          <w:b/>
          <w:bCs/>
        </w:rPr>
        <w:t>Размеры минимальных окладов</w:t>
      </w:r>
    </w:p>
    <w:p w:rsidR="007F020D" w:rsidRDefault="007F020D" w:rsidP="007F020D">
      <w:pPr>
        <w:autoSpaceDE w:val="0"/>
        <w:autoSpaceDN w:val="0"/>
        <w:adjustRightInd w:val="0"/>
        <w:spacing w:line="240" w:lineRule="auto"/>
        <w:jc w:val="center"/>
        <w:rPr>
          <w:rFonts w:ascii="Times New Roman" w:hAnsi="Times New Roman" w:cs="Times New Roman"/>
          <w:b/>
          <w:bCs/>
        </w:rPr>
      </w:pPr>
      <w:r>
        <w:rPr>
          <w:rFonts w:ascii="Times New Roman" w:hAnsi="Times New Roman" w:cs="Times New Roman"/>
          <w:b/>
          <w:bCs/>
        </w:rPr>
        <w:t>работников учреждений, осуществляющих профессиональную</w:t>
      </w:r>
    </w:p>
    <w:p w:rsidR="007F020D" w:rsidRDefault="007F020D" w:rsidP="007F020D">
      <w:pPr>
        <w:autoSpaceDE w:val="0"/>
        <w:autoSpaceDN w:val="0"/>
        <w:adjustRightInd w:val="0"/>
        <w:spacing w:line="240" w:lineRule="auto"/>
        <w:jc w:val="center"/>
        <w:rPr>
          <w:rFonts w:ascii="Times New Roman" w:hAnsi="Times New Roman" w:cs="Times New Roman"/>
          <w:b/>
          <w:bCs/>
        </w:rPr>
      </w:pPr>
      <w:r>
        <w:rPr>
          <w:rFonts w:ascii="Times New Roman" w:hAnsi="Times New Roman" w:cs="Times New Roman"/>
          <w:b/>
          <w:bCs/>
        </w:rPr>
        <w:t>деятельность по общеотраслевым профессиям рабочих</w:t>
      </w:r>
    </w:p>
    <w:p w:rsidR="007F020D" w:rsidRDefault="007F020D" w:rsidP="007F020D">
      <w:pPr>
        <w:autoSpaceDE w:val="0"/>
        <w:autoSpaceDN w:val="0"/>
        <w:adjustRightInd w:val="0"/>
        <w:spacing w:line="240" w:lineRule="auto"/>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00"/>
        <w:gridCol w:w="2076"/>
      </w:tblGrid>
      <w:tr w:rsidR="007F020D" w:rsidTr="00921BDD">
        <w:tc>
          <w:tcPr>
            <w:tcW w:w="7200"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Разряд работ в соответствии с Единым тарифно-квалификационным справочником работ и профессий рабочих</w:t>
            </w:r>
          </w:p>
        </w:tc>
        <w:tc>
          <w:tcPr>
            <w:tcW w:w="2076"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Минимальный размер оклада в рублях</w:t>
            </w:r>
          </w:p>
        </w:tc>
      </w:tr>
      <w:tr w:rsidR="007F020D" w:rsidTr="00921BDD">
        <w:tc>
          <w:tcPr>
            <w:tcW w:w="7200"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rPr>
                <w:rFonts w:ascii="Times New Roman" w:hAnsi="Times New Roman" w:cs="Times New Roman"/>
              </w:rPr>
            </w:pPr>
            <w:r>
              <w:rPr>
                <w:rFonts w:ascii="Times New Roman" w:hAnsi="Times New Roman" w:cs="Times New Roman"/>
              </w:rPr>
              <w:t>1 разряд работ в соответствии с Единым тарифно-квалификационным справочником работ и профессий рабочих (гардеробщик, грузчик, дворник сторож (вахтер), уборщик служебных помещений, подсобный рабочий)</w:t>
            </w:r>
          </w:p>
        </w:tc>
        <w:tc>
          <w:tcPr>
            <w:tcW w:w="2076"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3 133</w:t>
            </w:r>
          </w:p>
        </w:tc>
      </w:tr>
      <w:tr w:rsidR="007F020D" w:rsidTr="00921BDD">
        <w:tc>
          <w:tcPr>
            <w:tcW w:w="7200"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rPr>
                <w:rFonts w:ascii="Times New Roman" w:hAnsi="Times New Roman" w:cs="Times New Roman"/>
              </w:rPr>
            </w:pPr>
            <w:r>
              <w:rPr>
                <w:rFonts w:ascii="Times New Roman" w:hAnsi="Times New Roman" w:cs="Times New Roman"/>
              </w:rPr>
              <w:t>2 разряд работ в соответствии с Единым тарифно-квалификационным справочником работ и профессий рабочих (машинист по стирке и ремонту спецодежды, кухонный рабочий, рабочий по комплексному обслуживанию и ремонту зданий, кладовщик, уборщик производственных помещений, кастелянша, изготовитель пищевых полуфабрикатов, мойщик посуды, подсобный рабочий)</w:t>
            </w:r>
          </w:p>
        </w:tc>
        <w:tc>
          <w:tcPr>
            <w:tcW w:w="2076"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3 222</w:t>
            </w:r>
          </w:p>
        </w:tc>
      </w:tr>
      <w:tr w:rsidR="007F020D" w:rsidTr="00921BDD">
        <w:tc>
          <w:tcPr>
            <w:tcW w:w="7200"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rPr>
                <w:rFonts w:ascii="Times New Roman" w:hAnsi="Times New Roman" w:cs="Times New Roman"/>
              </w:rPr>
            </w:pPr>
            <w:r>
              <w:rPr>
                <w:rFonts w:ascii="Times New Roman" w:hAnsi="Times New Roman" w:cs="Times New Roman"/>
              </w:rPr>
              <w:t>3 разряд работ в соответствии с Единым тарифно-квалификационным справочником работ и профессий рабочих (рабочий по комплексному обслуживанию и ремонту зданий, пекарь, повар)</w:t>
            </w:r>
          </w:p>
        </w:tc>
        <w:tc>
          <w:tcPr>
            <w:tcW w:w="2076"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3 492</w:t>
            </w:r>
          </w:p>
        </w:tc>
      </w:tr>
      <w:tr w:rsidR="007F020D" w:rsidTr="00921BDD">
        <w:tc>
          <w:tcPr>
            <w:tcW w:w="7200"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rPr>
                <w:rFonts w:ascii="Times New Roman" w:hAnsi="Times New Roman" w:cs="Times New Roman"/>
              </w:rPr>
            </w:pPr>
            <w:r>
              <w:rPr>
                <w:rFonts w:ascii="Times New Roman" w:hAnsi="Times New Roman" w:cs="Times New Roman"/>
              </w:rPr>
              <w:lastRenderedPageBreak/>
              <w:t>4 разряд работ в соответствии с Единым тарифно-квалификационным справочником работ и профессий рабочих (повар, изготовитель мясных полуфабрикатов, пекарь, буфетчик)</w:t>
            </w:r>
          </w:p>
        </w:tc>
        <w:tc>
          <w:tcPr>
            <w:tcW w:w="2076"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3 672</w:t>
            </w:r>
          </w:p>
        </w:tc>
      </w:tr>
      <w:tr w:rsidR="007F020D" w:rsidTr="00921BDD">
        <w:tc>
          <w:tcPr>
            <w:tcW w:w="7200"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rPr>
                <w:rFonts w:ascii="Times New Roman" w:hAnsi="Times New Roman" w:cs="Times New Roman"/>
              </w:rPr>
            </w:pPr>
            <w:r>
              <w:rPr>
                <w:rFonts w:ascii="Times New Roman" w:hAnsi="Times New Roman" w:cs="Times New Roman"/>
              </w:rPr>
              <w:t>5 разряд работ в соответствии с Единым тарифно-квалификационным справочником работ и профессий рабочих (пекарь, повар)</w:t>
            </w:r>
          </w:p>
        </w:tc>
        <w:tc>
          <w:tcPr>
            <w:tcW w:w="2076"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4 027</w:t>
            </w:r>
          </w:p>
        </w:tc>
      </w:tr>
      <w:tr w:rsidR="007F020D" w:rsidTr="00921BDD">
        <w:tc>
          <w:tcPr>
            <w:tcW w:w="7200"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rPr>
                <w:rFonts w:ascii="Times New Roman" w:hAnsi="Times New Roman" w:cs="Times New Roman"/>
              </w:rPr>
            </w:pPr>
            <w:r>
              <w:rPr>
                <w:rFonts w:ascii="Times New Roman" w:hAnsi="Times New Roman" w:cs="Times New Roman"/>
              </w:rPr>
              <w:t>6 разряд работ в соответствии с Единым тарифно-квалификационным справочником работ и профессий рабочих</w:t>
            </w:r>
          </w:p>
        </w:tc>
        <w:tc>
          <w:tcPr>
            <w:tcW w:w="2076"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4 477</w:t>
            </w:r>
          </w:p>
        </w:tc>
      </w:tr>
      <w:tr w:rsidR="007F020D" w:rsidTr="00921BDD">
        <w:tc>
          <w:tcPr>
            <w:tcW w:w="7200"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rPr>
                <w:rFonts w:ascii="Times New Roman" w:hAnsi="Times New Roman" w:cs="Times New Roman"/>
              </w:rPr>
            </w:pPr>
            <w:r>
              <w:rPr>
                <w:rFonts w:ascii="Times New Roman" w:hAnsi="Times New Roman" w:cs="Times New Roman"/>
              </w:rPr>
              <w:t>7 разряд работ в соответствии с Единым тарифно-квалификационным справочником работ и профессий рабочих</w:t>
            </w:r>
          </w:p>
        </w:tc>
        <w:tc>
          <w:tcPr>
            <w:tcW w:w="2076"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4 924</w:t>
            </w:r>
          </w:p>
        </w:tc>
      </w:tr>
      <w:tr w:rsidR="007F020D" w:rsidTr="00921BDD">
        <w:tc>
          <w:tcPr>
            <w:tcW w:w="7200"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rPr>
                <w:rFonts w:ascii="Times New Roman" w:hAnsi="Times New Roman" w:cs="Times New Roman"/>
              </w:rPr>
            </w:pPr>
            <w:r>
              <w:rPr>
                <w:rFonts w:ascii="Times New Roman" w:hAnsi="Times New Roman" w:cs="Times New Roman"/>
              </w:rPr>
              <w:t>8 разряд работ в соответствии с Единым тарифно-квалификационным справочником работ и профессий рабочих</w:t>
            </w:r>
          </w:p>
        </w:tc>
        <w:tc>
          <w:tcPr>
            <w:tcW w:w="2076"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5 371</w:t>
            </w:r>
          </w:p>
        </w:tc>
      </w:tr>
    </w:tbl>
    <w:p w:rsidR="007F020D" w:rsidRPr="004C41ED" w:rsidRDefault="007F020D" w:rsidP="007F020D">
      <w:pPr>
        <w:autoSpaceDE w:val="0"/>
        <w:autoSpaceDN w:val="0"/>
        <w:adjustRightInd w:val="0"/>
        <w:spacing w:line="240" w:lineRule="auto"/>
        <w:ind w:firstLine="709"/>
        <w:jc w:val="both"/>
        <w:rPr>
          <w:rFonts w:ascii="Times New Roman" w:hAnsi="Times New Roman" w:cs="Times New Roman"/>
          <w:sz w:val="20"/>
          <w:szCs w:val="20"/>
        </w:rPr>
      </w:pPr>
      <w:r w:rsidRPr="004C41ED">
        <w:rPr>
          <w:rFonts w:ascii="Times New Roman" w:hAnsi="Times New Roman" w:cs="Times New Roman"/>
          <w:sz w:val="20"/>
          <w:szCs w:val="20"/>
        </w:rPr>
        <w:t>Примечание:</w:t>
      </w:r>
    </w:p>
    <w:p w:rsidR="007F020D" w:rsidRPr="004C41ED" w:rsidRDefault="007F020D" w:rsidP="007F020D">
      <w:pPr>
        <w:autoSpaceDE w:val="0"/>
        <w:autoSpaceDN w:val="0"/>
        <w:adjustRightInd w:val="0"/>
        <w:spacing w:line="240" w:lineRule="auto"/>
        <w:ind w:firstLine="709"/>
        <w:jc w:val="both"/>
        <w:rPr>
          <w:rFonts w:ascii="Times New Roman" w:hAnsi="Times New Roman" w:cs="Times New Roman"/>
          <w:sz w:val="20"/>
          <w:szCs w:val="20"/>
        </w:rPr>
      </w:pPr>
      <w:r w:rsidRPr="004C41ED">
        <w:rPr>
          <w:rFonts w:ascii="Times New Roman" w:hAnsi="Times New Roman" w:cs="Times New Roman"/>
          <w:sz w:val="20"/>
          <w:szCs w:val="20"/>
        </w:rPr>
        <w:t>1. Минимальный размер оклада высококвалифицированным рабочим, занятым на важных и ответственных работах, устанавливается исходя из минимального размера оклада рабочего 8 разряда с увеличением его на повышающий коэффициент 1,1 - 1,2.</w:t>
      </w:r>
    </w:p>
    <w:p w:rsidR="007F020D" w:rsidRPr="004C41ED" w:rsidRDefault="007F020D" w:rsidP="007F020D">
      <w:pPr>
        <w:autoSpaceDE w:val="0"/>
        <w:autoSpaceDN w:val="0"/>
        <w:adjustRightInd w:val="0"/>
        <w:spacing w:line="240" w:lineRule="auto"/>
        <w:ind w:firstLine="709"/>
        <w:jc w:val="both"/>
        <w:rPr>
          <w:rFonts w:ascii="Times New Roman" w:hAnsi="Times New Roman" w:cs="Times New Roman"/>
          <w:sz w:val="20"/>
          <w:szCs w:val="20"/>
        </w:rPr>
      </w:pPr>
      <w:r w:rsidRPr="004C41ED">
        <w:rPr>
          <w:rFonts w:ascii="Times New Roman" w:hAnsi="Times New Roman" w:cs="Times New Roman"/>
          <w:sz w:val="20"/>
          <w:szCs w:val="20"/>
        </w:rPr>
        <w:t>2. Минимальный размер оклада высококвалифицированным рабочим, занятым на особо важных и особо ответственных работах, устанавливается исходя из минимального размера оклада рабочего 8 разряда с увеличением его на повышающий коэффициент 1,3 - 1,4.</w:t>
      </w:r>
    </w:p>
    <w:p w:rsidR="007F020D" w:rsidRDefault="007F020D" w:rsidP="007F020D">
      <w:pPr>
        <w:autoSpaceDE w:val="0"/>
        <w:autoSpaceDN w:val="0"/>
        <w:adjustRightInd w:val="0"/>
        <w:spacing w:line="240" w:lineRule="auto"/>
        <w:ind w:firstLine="709"/>
        <w:jc w:val="both"/>
        <w:rPr>
          <w:rFonts w:ascii="Times New Roman" w:hAnsi="Times New Roman" w:cs="Times New Roman"/>
        </w:rPr>
      </w:pPr>
      <w:r w:rsidRPr="004C41ED">
        <w:rPr>
          <w:rFonts w:ascii="Times New Roman" w:hAnsi="Times New Roman" w:cs="Times New Roman"/>
          <w:sz w:val="20"/>
          <w:szCs w:val="20"/>
        </w:rPr>
        <w:t>3. Перечень рабочих, занятых на важных и ответственных работах и на особо важных и особо ответственных работах, устанавливается руководителем учреждения, учреждения</w:t>
      </w:r>
      <w:r>
        <w:rPr>
          <w:rFonts w:ascii="Times New Roman" w:hAnsi="Times New Roman" w:cs="Times New Roman"/>
        </w:rPr>
        <w:t>.</w:t>
      </w:r>
    </w:p>
    <w:p w:rsidR="007F020D" w:rsidRDefault="007F020D" w:rsidP="007F020D">
      <w:pPr>
        <w:autoSpaceDE w:val="0"/>
        <w:autoSpaceDN w:val="0"/>
        <w:adjustRightInd w:val="0"/>
        <w:spacing w:line="240" w:lineRule="auto"/>
        <w:jc w:val="both"/>
        <w:rPr>
          <w:rFonts w:ascii="Times New Roman" w:hAnsi="Times New Roman" w:cs="Times New Roman"/>
          <w:bCs/>
        </w:rPr>
      </w:pPr>
    </w:p>
    <w:p w:rsidR="007F020D" w:rsidRDefault="007F020D" w:rsidP="007F020D">
      <w:pPr>
        <w:autoSpaceDE w:val="0"/>
        <w:autoSpaceDN w:val="0"/>
        <w:adjustRightInd w:val="0"/>
        <w:spacing w:line="240" w:lineRule="auto"/>
        <w:jc w:val="right"/>
        <w:rPr>
          <w:rFonts w:ascii="Times New Roman" w:hAnsi="Times New Roman" w:cs="Times New Roman"/>
          <w:bCs/>
        </w:rPr>
      </w:pPr>
    </w:p>
    <w:p w:rsidR="007F020D" w:rsidRPr="0099257C" w:rsidRDefault="007F020D" w:rsidP="007F020D">
      <w:pPr>
        <w:autoSpaceDE w:val="0"/>
        <w:autoSpaceDN w:val="0"/>
        <w:adjustRightInd w:val="0"/>
        <w:spacing w:line="240" w:lineRule="auto"/>
        <w:jc w:val="right"/>
        <w:rPr>
          <w:rFonts w:ascii="Times New Roman" w:hAnsi="Times New Roman" w:cs="Times New Roman"/>
          <w:bCs/>
          <w:sz w:val="24"/>
          <w:szCs w:val="24"/>
        </w:rPr>
      </w:pPr>
      <w:r w:rsidRPr="0099257C">
        <w:rPr>
          <w:rFonts w:ascii="Times New Roman" w:hAnsi="Times New Roman" w:cs="Times New Roman"/>
          <w:bCs/>
          <w:sz w:val="24"/>
          <w:szCs w:val="24"/>
        </w:rPr>
        <w:t>Таблица 2</w:t>
      </w:r>
    </w:p>
    <w:p w:rsidR="007F020D" w:rsidRPr="0099257C" w:rsidRDefault="007F020D" w:rsidP="007F020D">
      <w:pPr>
        <w:autoSpaceDE w:val="0"/>
        <w:autoSpaceDN w:val="0"/>
        <w:adjustRightInd w:val="0"/>
        <w:spacing w:line="240" w:lineRule="auto"/>
        <w:jc w:val="right"/>
        <w:rPr>
          <w:rFonts w:ascii="Times New Roman" w:hAnsi="Times New Roman" w:cs="Times New Roman"/>
          <w:bCs/>
          <w:sz w:val="24"/>
          <w:szCs w:val="24"/>
        </w:rPr>
      </w:pPr>
      <w:r>
        <w:rPr>
          <w:rFonts w:ascii="Times New Roman" w:hAnsi="Times New Roman" w:cs="Times New Roman"/>
          <w:bCs/>
          <w:sz w:val="24"/>
          <w:szCs w:val="24"/>
        </w:rPr>
        <w:t>к приложению № 3</w:t>
      </w:r>
    </w:p>
    <w:p w:rsidR="007F020D" w:rsidRPr="00884CBE" w:rsidRDefault="007F020D" w:rsidP="007F020D">
      <w:pPr>
        <w:autoSpaceDE w:val="0"/>
        <w:autoSpaceDN w:val="0"/>
        <w:adjustRightInd w:val="0"/>
        <w:spacing w:line="240" w:lineRule="auto"/>
        <w:jc w:val="right"/>
        <w:rPr>
          <w:rFonts w:ascii="Times New Roman" w:hAnsi="Times New Roman" w:cs="Times New Roman"/>
          <w:bCs/>
        </w:rPr>
      </w:pPr>
    </w:p>
    <w:p w:rsidR="007F020D" w:rsidRPr="000C043A" w:rsidRDefault="007F020D" w:rsidP="007F020D">
      <w:pPr>
        <w:autoSpaceDE w:val="0"/>
        <w:autoSpaceDN w:val="0"/>
        <w:adjustRightInd w:val="0"/>
        <w:spacing w:line="240" w:lineRule="auto"/>
        <w:jc w:val="center"/>
        <w:rPr>
          <w:rFonts w:ascii="Times New Roman" w:hAnsi="Times New Roman" w:cs="Times New Roman"/>
          <w:b/>
          <w:bCs/>
        </w:rPr>
      </w:pPr>
      <w:r w:rsidRPr="000C043A">
        <w:rPr>
          <w:rFonts w:ascii="Times New Roman" w:hAnsi="Times New Roman" w:cs="Times New Roman"/>
          <w:b/>
          <w:bCs/>
        </w:rPr>
        <w:t>МИНИМАЛЬНЫЕ РАЗМЕРЫ ОКЛАДОВ</w:t>
      </w:r>
    </w:p>
    <w:p w:rsidR="007F020D" w:rsidRPr="000C043A" w:rsidRDefault="007F020D" w:rsidP="007F020D">
      <w:pPr>
        <w:autoSpaceDE w:val="0"/>
        <w:autoSpaceDN w:val="0"/>
        <w:adjustRightInd w:val="0"/>
        <w:spacing w:line="240" w:lineRule="auto"/>
        <w:jc w:val="center"/>
        <w:rPr>
          <w:rFonts w:ascii="Times New Roman" w:hAnsi="Times New Roman" w:cs="Times New Roman"/>
          <w:b/>
          <w:bCs/>
        </w:rPr>
      </w:pPr>
      <w:r w:rsidRPr="000C043A">
        <w:rPr>
          <w:rFonts w:ascii="Times New Roman" w:hAnsi="Times New Roman" w:cs="Times New Roman"/>
          <w:b/>
          <w:bCs/>
        </w:rPr>
        <w:t>РАБОТНИКОВ УЧРЕЖДЕНИЙ, НЕ ОТНЕСЕННЫХ К ПРОФЕССИОНАЛЬНЫМ</w:t>
      </w:r>
    </w:p>
    <w:p w:rsidR="007F020D" w:rsidRDefault="007F020D" w:rsidP="007F020D">
      <w:pPr>
        <w:autoSpaceDE w:val="0"/>
        <w:autoSpaceDN w:val="0"/>
        <w:adjustRightInd w:val="0"/>
        <w:spacing w:line="240" w:lineRule="auto"/>
        <w:jc w:val="center"/>
        <w:rPr>
          <w:rFonts w:ascii="Times New Roman" w:hAnsi="Times New Roman" w:cs="Times New Roman"/>
          <w:b/>
          <w:bCs/>
        </w:rPr>
      </w:pPr>
      <w:r w:rsidRPr="000C043A">
        <w:rPr>
          <w:rFonts w:ascii="Times New Roman" w:hAnsi="Times New Roman" w:cs="Times New Roman"/>
          <w:b/>
          <w:bCs/>
        </w:rPr>
        <w:t>КВАЛИФИКАЦИОННЫМ ГРУППАМ</w:t>
      </w:r>
    </w:p>
    <w:p w:rsidR="007F020D" w:rsidRDefault="007F020D" w:rsidP="007F020D">
      <w:pPr>
        <w:autoSpaceDE w:val="0"/>
        <w:autoSpaceDN w:val="0"/>
        <w:adjustRightInd w:val="0"/>
        <w:spacing w:line="240" w:lineRule="auto"/>
        <w:jc w:val="center"/>
        <w:rPr>
          <w:rFonts w:ascii="Times New Roman" w:hAnsi="Times New Roman" w:cs="Times New Roman"/>
          <w:b/>
          <w:bC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5535"/>
        <w:gridCol w:w="1842"/>
      </w:tblGrid>
      <w:tr w:rsidR="007F020D" w:rsidRPr="000C043A" w:rsidTr="00921BDD">
        <w:tc>
          <w:tcPr>
            <w:tcW w:w="2324" w:type="dxa"/>
            <w:tcBorders>
              <w:top w:val="single" w:sz="4" w:space="0" w:color="auto"/>
              <w:left w:val="single" w:sz="4" w:space="0" w:color="auto"/>
              <w:bottom w:val="single" w:sz="4" w:space="0" w:color="auto"/>
              <w:right w:val="single" w:sz="4" w:space="0" w:color="auto"/>
            </w:tcBorders>
          </w:tcPr>
          <w:p w:rsidR="007F020D" w:rsidRPr="000C043A" w:rsidRDefault="007F020D" w:rsidP="00921BDD">
            <w:pPr>
              <w:autoSpaceDE w:val="0"/>
              <w:autoSpaceDN w:val="0"/>
              <w:adjustRightInd w:val="0"/>
              <w:spacing w:line="240" w:lineRule="auto"/>
              <w:jc w:val="center"/>
              <w:rPr>
                <w:rFonts w:ascii="Times New Roman" w:hAnsi="Times New Roman" w:cs="Times New Roman"/>
              </w:rPr>
            </w:pPr>
            <w:r w:rsidRPr="000C043A">
              <w:rPr>
                <w:rFonts w:ascii="Times New Roman" w:hAnsi="Times New Roman" w:cs="Times New Roman"/>
              </w:rPr>
              <w:t>Квалификационные уровень</w:t>
            </w:r>
          </w:p>
        </w:tc>
        <w:tc>
          <w:tcPr>
            <w:tcW w:w="5535" w:type="dxa"/>
            <w:tcBorders>
              <w:top w:val="single" w:sz="4" w:space="0" w:color="auto"/>
              <w:left w:val="single" w:sz="4" w:space="0" w:color="auto"/>
              <w:bottom w:val="single" w:sz="4" w:space="0" w:color="auto"/>
              <w:right w:val="single" w:sz="4" w:space="0" w:color="auto"/>
            </w:tcBorders>
          </w:tcPr>
          <w:p w:rsidR="007F020D" w:rsidRPr="000C043A" w:rsidRDefault="007F020D" w:rsidP="00921BDD">
            <w:pPr>
              <w:autoSpaceDE w:val="0"/>
              <w:autoSpaceDN w:val="0"/>
              <w:adjustRightInd w:val="0"/>
              <w:spacing w:line="240" w:lineRule="auto"/>
              <w:jc w:val="center"/>
              <w:rPr>
                <w:rFonts w:ascii="Times New Roman" w:hAnsi="Times New Roman" w:cs="Times New Roman"/>
              </w:rPr>
            </w:pPr>
            <w:r w:rsidRPr="000C043A">
              <w:rPr>
                <w:rFonts w:ascii="Times New Roman" w:hAnsi="Times New Roman" w:cs="Times New Roman"/>
              </w:rPr>
              <w:t>Должности, отнесенные к квалификационным уровням</w:t>
            </w:r>
          </w:p>
        </w:tc>
        <w:tc>
          <w:tcPr>
            <w:tcW w:w="1842" w:type="dxa"/>
            <w:tcBorders>
              <w:top w:val="single" w:sz="4" w:space="0" w:color="auto"/>
              <w:left w:val="single" w:sz="4" w:space="0" w:color="auto"/>
              <w:bottom w:val="single" w:sz="4" w:space="0" w:color="auto"/>
              <w:right w:val="single" w:sz="4" w:space="0" w:color="auto"/>
            </w:tcBorders>
          </w:tcPr>
          <w:p w:rsidR="007F020D" w:rsidRPr="000C043A" w:rsidRDefault="007F020D" w:rsidP="00921BDD">
            <w:pPr>
              <w:autoSpaceDE w:val="0"/>
              <w:autoSpaceDN w:val="0"/>
              <w:adjustRightInd w:val="0"/>
              <w:spacing w:line="240" w:lineRule="auto"/>
              <w:jc w:val="center"/>
              <w:rPr>
                <w:rFonts w:ascii="Times New Roman" w:hAnsi="Times New Roman" w:cs="Times New Roman"/>
              </w:rPr>
            </w:pPr>
            <w:r w:rsidRPr="000C043A">
              <w:rPr>
                <w:rFonts w:ascii="Times New Roman" w:hAnsi="Times New Roman" w:cs="Times New Roman"/>
              </w:rPr>
              <w:t>Минимальный размер оклада (в рублях)</w:t>
            </w:r>
          </w:p>
        </w:tc>
      </w:tr>
      <w:tr w:rsidR="007F020D" w:rsidRPr="000C043A" w:rsidTr="00921BDD">
        <w:tc>
          <w:tcPr>
            <w:tcW w:w="7859" w:type="dxa"/>
            <w:gridSpan w:val="2"/>
            <w:tcBorders>
              <w:top w:val="single" w:sz="4" w:space="0" w:color="auto"/>
              <w:left w:val="single" w:sz="4" w:space="0" w:color="auto"/>
              <w:bottom w:val="single" w:sz="4" w:space="0" w:color="auto"/>
              <w:right w:val="single" w:sz="4" w:space="0" w:color="auto"/>
            </w:tcBorders>
          </w:tcPr>
          <w:p w:rsidR="007F020D" w:rsidRPr="000C043A" w:rsidRDefault="007F020D" w:rsidP="00921BDD">
            <w:pPr>
              <w:autoSpaceDE w:val="0"/>
              <w:autoSpaceDN w:val="0"/>
              <w:adjustRightInd w:val="0"/>
              <w:spacing w:line="240" w:lineRule="auto"/>
              <w:rPr>
                <w:rFonts w:ascii="Times New Roman" w:hAnsi="Times New Roman" w:cs="Times New Roman"/>
              </w:rPr>
            </w:pPr>
            <w:r w:rsidRPr="000C043A">
              <w:rPr>
                <w:rFonts w:ascii="Times New Roman" w:hAnsi="Times New Roman" w:cs="Times New Roman"/>
              </w:rPr>
              <w:t>ДОЛЖНОСТИ ПЕДАГОГИЧЕСКИХ РАБОТНИКОВ</w:t>
            </w:r>
          </w:p>
        </w:tc>
        <w:tc>
          <w:tcPr>
            <w:tcW w:w="1842" w:type="dxa"/>
            <w:tcBorders>
              <w:top w:val="single" w:sz="4" w:space="0" w:color="auto"/>
              <w:left w:val="single" w:sz="4" w:space="0" w:color="auto"/>
              <w:bottom w:val="single" w:sz="4" w:space="0" w:color="auto"/>
              <w:right w:val="single" w:sz="4" w:space="0" w:color="auto"/>
            </w:tcBorders>
          </w:tcPr>
          <w:p w:rsidR="007F020D" w:rsidRPr="000C043A" w:rsidRDefault="007F020D" w:rsidP="00921BDD">
            <w:pPr>
              <w:autoSpaceDE w:val="0"/>
              <w:autoSpaceDN w:val="0"/>
              <w:adjustRightInd w:val="0"/>
              <w:spacing w:line="240" w:lineRule="auto"/>
              <w:rPr>
                <w:rFonts w:ascii="Times New Roman" w:hAnsi="Times New Roman" w:cs="Times New Roman"/>
              </w:rPr>
            </w:pPr>
          </w:p>
        </w:tc>
      </w:tr>
      <w:tr w:rsidR="007F020D" w:rsidRPr="000C043A" w:rsidTr="00921BDD">
        <w:tc>
          <w:tcPr>
            <w:tcW w:w="2324" w:type="dxa"/>
            <w:tcBorders>
              <w:top w:val="single" w:sz="4" w:space="0" w:color="auto"/>
              <w:left w:val="single" w:sz="4" w:space="0" w:color="auto"/>
              <w:bottom w:val="single" w:sz="4" w:space="0" w:color="auto"/>
              <w:right w:val="single" w:sz="4" w:space="0" w:color="auto"/>
            </w:tcBorders>
          </w:tcPr>
          <w:p w:rsidR="007F020D" w:rsidRPr="000C043A" w:rsidRDefault="007F020D" w:rsidP="00921BDD">
            <w:pPr>
              <w:autoSpaceDE w:val="0"/>
              <w:autoSpaceDN w:val="0"/>
              <w:adjustRightInd w:val="0"/>
              <w:spacing w:line="240" w:lineRule="auto"/>
              <w:rPr>
                <w:rFonts w:ascii="Times New Roman" w:hAnsi="Times New Roman" w:cs="Times New Roman"/>
              </w:rPr>
            </w:pPr>
            <w:r>
              <w:rPr>
                <w:rFonts w:ascii="Times New Roman" w:hAnsi="Times New Roman" w:cs="Times New Roman"/>
              </w:rPr>
              <w:t xml:space="preserve">4 </w:t>
            </w:r>
            <w:r w:rsidRPr="007A23F3">
              <w:rPr>
                <w:rFonts w:ascii="Times New Roman" w:hAnsi="Times New Roman" w:cs="Times New Roman"/>
              </w:rPr>
              <w:t>квалификационный уровень</w:t>
            </w:r>
          </w:p>
        </w:tc>
        <w:tc>
          <w:tcPr>
            <w:tcW w:w="5535" w:type="dxa"/>
            <w:tcBorders>
              <w:top w:val="single" w:sz="4" w:space="0" w:color="auto"/>
              <w:left w:val="single" w:sz="4" w:space="0" w:color="auto"/>
              <w:bottom w:val="single" w:sz="4" w:space="0" w:color="auto"/>
              <w:right w:val="single" w:sz="4" w:space="0" w:color="auto"/>
            </w:tcBorders>
          </w:tcPr>
          <w:p w:rsidR="007F020D" w:rsidRPr="000C043A" w:rsidRDefault="007F020D" w:rsidP="007F020D">
            <w:pPr>
              <w:autoSpaceDE w:val="0"/>
              <w:autoSpaceDN w:val="0"/>
              <w:adjustRightInd w:val="0"/>
              <w:spacing w:line="240" w:lineRule="auto"/>
              <w:rPr>
                <w:rFonts w:ascii="Times New Roman" w:hAnsi="Times New Roman" w:cs="Times New Roman"/>
              </w:rPr>
            </w:pPr>
            <w:r w:rsidRPr="007F020D">
              <w:rPr>
                <w:rFonts w:ascii="Times New Roman" w:hAnsi="Times New Roman" w:cs="Times New Roman"/>
              </w:rPr>
              <w:t>Старший преподаватель</w:t>
            </w:r>
            <w:r>
              <w:rPr>
                <w:rFonts w:ascii="Times New Roman" w:hAnsi="Times New Roman" w:cs="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jc w:val="center"/>
              <w:rPr>
                <w:rFonts w:ascii="Times New Roman" w:hAnsi="Times New Roman" w:cs="Times New Roman"/>
              </w:rPr>
            </w:pPr>
            <w:r w:rsidRPr="0085378C">
              <w:rPr>
                <w:rFonts w:ascii="Times New Roman" w:hAnsi="Times New Roman" w:cs="Times New Roman"/>
              </w:rPr>
              <w:t>9</w:t>
            </w:r>
            <w:r>
              <w:rPr>
                <w:rFonts w:ascii="Times New Roman" w:hAnsi="Times New Roman" w:cs="Times New Roman"/>
              </w:rPr>
              <w:t xml:space="preserve"> </w:t>
            </w:r>
            <w:r w:rsidRPr="0085378C">
              <w:rPr>
                <w:rFonts w:ascii="Times New Roman" w:hAnsi="Times New Roman" w:cs="Times New Roman"/>
              </w:rPr>
              <w:t>343</w:t>
            </w:r>
          </w:p>
        </w:tc>
      </w:tr>
      <w:tr w:rsidR="007F020D" w:rsidRPr="000C043A" w:rsidTr="00921BDD">
        <w:tc>
          <w:tcPr>
            <w:tcW w:w="2324" w:type="dxa"/>
            <w:tcBorders>
              <w:top w:val="single" w:sz="4" w:space="0" w:color="auto"/>
              <w:left w:val="single" w:sz="4" w:space="0" w:color="auto"/>
              <w:bottom w:val="single" w:sz="4" w:space="0" w:color="auto"/>
              <w:right w:val="single" w:sz="4" w:space="0" w:color="auto"/>
            </w:tcBorders>
          </w:tcPr>
          <w:p w:rsidR="007F020D" w:rsidRPr="000C043A" w:rsidRDefault="007F020D" w:rsidP="00921BDD">
            <w:pPr>
              <w:autoSpaceDE w:val="0"/>
              <w:autoSpaceDN w:val="0"/>
              <w:adjustRightInd w:val="0"/>
              <w:spacing w:line="240" w:lineRule="auto"/>
              <w:rPr>
                <w:rFonts w:ascii="Times New Roman" w:hAnsi="Times New Roman" w:cs="Times New Roman"/>
              </w:rPr>
            </w:pPr>
            <w:r w:rsidRPr="000C043A">
              <w:rPr>
                <w:rFonts w:ascii="Times New Roman" w:hAnsi="Times New Roman" w:cs="Times New Roman"/>
              </w:rPr>
              <w:t>6 квалификационный уровень</w:t>
            </w:r>
          </w:p>
        </w:tc>
        <w:tc>
          <w:tcPr>
            <w:tcW w:w="5535" w:type="dxa"/>
            <w:tcBorders>
              <w:top w:val="single" w:sz="4" w:space="0" w:color="auto"/>
              <w:left w:val="single" w:sz="4" w:space="0" w:color="auto"/>
              <w:bottom w:val="single" w:sz="4" w:space="0" w:color="auto"/>
              <w:right w:val="single" w:sz="4" w:space="0" w:color="auto"/>
            </w:tcBorders>
          </w:tcPr>
          <w:p w:rsidR="007F020D" w:rsidRPr="000C043A" w:rsidRDefault="007F020D" w:rsidP="007F020D">
            <w:pPr>
              <w:autoSpaceDE w:val="0"/>
              <w:autoSpaceDN w:val="0"/>
              <w:adjustRightInd w:val="0"/>
              <w:spacing w:line="240" w:lineRule="auto"/>
              <w:rPr>
                <w:rFonts w:ascii="Times New Roman" w:hAnsi="Times New Roman" w:cs="Times New Roman"/>
              </w:rPr>
            </w:pPr>
            <w:r w:rsidRPr="000C043A">
              <w:rPr>
                <w:rFonts w:ascii="Times New Roman" w:hAnsi="Times New Roman" w:cs="Times New Roman"/>
              </w:rPr>
              <w:t>Советник директора по воспитанию и взаимодействию с детскими общественными объединениями</w:t>
            </w:r>
            <w:r>
              <w:rPr>
                <w:rFonts w:ascii="Times New Roman" w:hAnsi="Times New Roman" w:cs="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rsidR="007F020D" w:rsidRPr="000C043A" w:rsidRDefault="007F020D" w:rsidP="00921BDD">
            <w:pPr>
              <w:autoSpaceDE w:val="0"/>
              <w:autoSpaceDN w:val="0"/>
              <w:adjustRightInd w:val="0"/>
              <w:spacing w:line="240" w:lineRule="auto"/>
              <w:jc w:val="center"/>
              <w:rPr>
                <w:rFonts w:ascii="Times New Roman" w:hAnsi="Times New Roman" w:cs="Times New Roman"/>
              </w:rPr>
            </w:pPr>
            <w:r>
              <w:rPr>
                <w:rFonts w:ascii="Times New Roman" w:hAnsi="Times New Roman" w:cs="Times New Roman"/>
              </w:rPr>
              <w:t>9 343</w:t>
            </w:r>
          </w:p>
        </w:tc>
      </w:tr>
      <w:tr w:rsidR="007F020D" w:rsidRPr="000C043A" w:rsidTr="00921BDD">
        <w:tc>
          <w:tcPr>
            <w:tcW w:w="7859" w:type="dxa"/>
            <w:gridSpan w:val="2"/>
            <w:tcBorders>
              <w:top w:val="single" w:sz="4" w:space="0" w:color="auto"/>
              <w:left w:val="single" w:sz="4" w:space="0" w:color="auto"/>
              <w:bottom w:val="single" w:sz="4" w:space="0" w:color="auto"/>
              <w:right w:val="single" w:sz="4" w:space="0" w:color="auto"/>
            </w:tcBorders>
          </w:tcPr>
          <w:p w:rsidR="007F020D" w:rsidRPr="000C043A" w:rsidRDefault="007F020D" w:rsidP="007F020D">
            <w:pPr>
              <w:autoSpaceDE w:val="0"/>
              <w:autoSpaceDN w:val="0"/>
              <w:adjustRightInd w:val="0"/>
              <w:spacing w:line="240" w:lineRule="auto"/>
              <w:rPr>
                <w:rFonts w:ascii="Times New Roman" w:hAnsi="Times New Roman" w:cs="Times New Roman"/>
              </w:rPr>
            </w:pPr>
            <w:r>
              <w:rPr>
                <w:rFonts w:ascii="Times New Roman" w:hAnsi="Times New Roman" w:cs="Times New Roman"/>
              </w:rPr>
              <w:t>С</w:t>
            </w:r>
            <w:r w:rsidRPr="00B2299E">
              <w:rPr>
                <w:rFonts w:ascii="Times New Roman" w:hAnsi="Times New Roman" w:cs="Times New Roman"/>
              </w:rPr>
              <w:t xml:space="preserve">пециалист по охране труда, специалист в сфере закупок, </w:t>
            </w:r>
            <w:r w:rsidRPr="007F020D">
              <w:rPr>
                <w:rFonts w:ascii="Times New Roman" w:hAnsi="Times New Roman" w:cs="Times New Roman"/>
              </w:rPr>
              <w:t>специалист по ценообразованию</w:t>
            </w:r>
            <w:r>
              <w:rPr>
                <w:rFonts w:ascii="Times New Roman" w:hAnsi="Times New Roman" w:cs="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jc w:val="center"/>
              <w:rPr>
                <w:rFonts w:ascii="Times New Roman" w:hAnsi="Times New Roman" w:cs="Times New Roman"/>
              </w:rPr>
            </w:pPr>
            <w:r w:rsidRPr="00B2299E">
              <w:rPr>
                <w:rFonts w:ascii="Times New Roman" w:hAnsi="Times New Roman" w:cs="Times New Roman"/>
              </w:rPr>
              <w:t>6</w:t>
            </w:r>
            <w:r>
              <w:rPr>
                <w:rFonts w:ascii="Times New Roman" w:hAnsi="Times New Roman" w:cs="Times New Roman"/>
              </w:rPr>
              <w:t xml:space="preserve"> </w:t>
            </w:r>
            <w:r w:rsidRPr="00B2299E">
              <w:rPr>
                <w:rFonts w:ascii="Times New Roman" w:hAnsi="Times New Roman" w:cs="Times New Roman"/>
              </w:rPr>
              <w:t>087</w:t>
            </w:r>
          </w:p>
        </w:tc>
      </w:tr>
      <w:tr w:rsidR="007F020D" w:rsidRPr="000C043A" w:rsidTr="00921BDD">
        <w:tc>
          <w:tcPr>
            <w:tcW w:w="7859" w:type="dxa"/>
            <w:gridSpan w:val="2"/>
            <w:tcBorders>
              <w:top w:val="single" w:sz="4" w:space="0" w:color="auto"/>
              <w:left w:val="single" w:sz="4" w:space="0" w:color="auto"/>
              <w:bottom w:val="single" w:sz="4" w:space="0" w:color="auto"/>
              <w:right w:val="single" w:sz="4" w:space="0" w:color="auto"/>
            </w:tcBorders>
          </w:tcPr>
          <w:p w:rsidR="007F020D" w:rsidRDefault="007F020D" w:rsidP="00921BDD">
            <w:pPr>
              <w:autoSpaceDE w:val="0"/>
              <w:autoSpaceDN w:val="0"/>
              <w:adjustRightInd w:val="0"/>
              <w:spacing w:line="240" w:lineRule="auto"/>
              <w:rPr>
                <w:rFonts w:ascii="Times New Roman" w:hAnsi="Times New Roman" w:cs="Times New Roman"/>
              </w:rPr>
            </w:pPr>
            <w:r w:rsidRPr="00B2299E">
              <w:rPr>
                <w:rFonts w:ascii="Times New Roman" w:hAnsi="Times New Roman" w:cs="Times New Roman"/>
              </w:rPr>
              <w:t>Руководитель структурного подразделения</w:t>
            </w:r>
          </w:p>
        </w:tc>
        <w:tc>
          <w:tcPr>
            <w:tcW w:w="1842" w:type="dxa"/>
            <w:tcBorders>
              <w:top w:val="single" w:sz="4" w:space="0" w:color="auto"/>
              <w:left w:val="single" w:sz="4" w:space="0" w:color="auto"/>
              <w:bottom w:val="single" w:sz="4" w:space="0" w:color="auto"/>
              <w:right w:val="single" w:sz="4" w:space="0" w:color="auto"/>
            </w:tcBorders>
          </w:tcPr>
          <w:p w:rsidR="007F020D" w:rsidRPr="00B2299E" w:rsidRDefault="007F020D" w:rsidP="00921BDD">
            <w:pPr>
              <w:autoSpaceDE w:val="0"/>
              <w:autoSpaceDN w:val="0"/>
              <w:adjustRightInd w:val="0"/>
              <w:spacing w:line="240" w:lineRule="auto"/>
              <w:jc w:val="center"/>
              <w:rPr>
                <w:rFonts w:ascii="Times New Roman" w:hAnsi="Times New Roman" w:cs="Times New Roman"/>
              </w:rPr>
            </w:pPr>
            <w:r w:rsidRPr="00B2299E">
              <w:rPr>
                <w:rFonts w:ascii="Times New Roman" w:hAnsi="Times New Roman" w:cs="Times New Roman"/>
              </w:rPr>
              <w:t>8</w:t>
            </w:r>
            <w:r>
              <w:rPr>
                <w:rFonts w:ascii="Times New Roman" w:hAnsi="Times New Roman" w:cs="Times New Roman"/>
              </w:rPr>
              <w:t xml:space="preserve"> </w:t>
            </w:r>
            <w:r w:rsidRPr="00B2299E">
              <w:rPr>
                <w:rFonts w:ascii="Times New Roman" w:hAnsi="Times New Roman" w:cs="Times New Roman"/>
              </w:rPr>
              <w:t>236</w:t>
            </w:r>
          </w:p>
        </w:tc>
      </w:tr>
    </w:tbl>
    <w:p w:rsidR="007F020D" w:rsidRDefault="007F020D" w:rsidP="007F020D">
      <w:pPr>
        <w:widowControl w:val="0"/>
        <w:spacing w:before="12" w:line="247" w:lineRule="auto"/>
        <w:ind w:right="3954"/>
        <w:jc w:val="both"/>
        <w:rPr>
          <w:rFonts w:ascii="Times New Roman" w:hAnsi="Times New Roman" w:cs="Times New Roman"/>
          <w:bCs/>
        </w:rPr>
      </w:pPr>
    </w:p>
    <w:p w:rsidR="00E149FC" w:rsidRPr="0099257C" w:rsidRDefault="00E149FC" w:rsidP="00E149FC">
      <w:pPr>
        <w:jc w:val="both"/>
        <w:rPr>
          <w:rFonts w:ascii="Times New Roman" w:hAnsi="Times New Roman" w:cs="Times New Roman"/>
          <w:sz w:val="24"/>
          <w:szCs w:val="24"/>
        </w:rPr>
      </w:pPr>
    </w:p>
    <w:sectPr w:rsidR="00E149FC" w:rsidRPr="0099257C" w:rsidSect="00E149FC">
      <w:pgSz w:w="11906" w:h="16838"/>
      <w:pgMar w:top="1134" w:right="567" w:bottom="1134" w:left="1701"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F84" w:rsidRDefault="008C7F84" w:rsidP="005D7FB9">
      <w:pPr>
        <w:spacing w:line="240" w:lineRule="auto"/>
      </w:pPr>
      <w:r>
        <w:separator/>
      </w:r>
    </w:p>
  </w:endnote>
  <w:endnote w:type="continuationSeparator" w:id="0">
    <w:p w:rsidR="008C7F84" w:rsidRDefault="008C7F84" w:rsidP="005D7F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107A52E-6D37-4AF7-B544-C2F0299DB8B9}"/>
    <w:embedBold r:id="rId2" w:fontKey="{43E1ADA5-A4F5-4ABE-9C88-5BDCF2DAD18B}"/>
  </w:font>
  <w:font w:name="Calibri Light">
    <w:panose1 w:val="020F0302020204030204"/>
    <w:charset w:val="CC"/>
    <w:family w:val="swiss"/>
    <w:pitch w:val="variable"/>
    <w:sig w:usb0="E4002EFF" w:usb1="C000247B" w:usb2="00000009" w:usb3="00000000" w:csb0="000001FF" w:csb1="00000000"/>
    <w:embedRegular r:id="rId3" w:fontKey="{8F73DBB0-AB41-4526-A1A9-00C31B82056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F84" w:rsidRDefault="008C7F84" w:rsidP="005D7FB9">
      <w:pPr>
        <w:spacing w:line="240" w:lineRule="auto"/>
      </w:pPr>
      <w:r>
        <w:separator/>
      </w:r>
    </w:p>
  </w:footnote>
  <w:footnote w:type="continuationSeparator" w:id="0">
    <w:p w:rsidR="008C7F84" w:rsidRDefault="008C7F84" w:rsidP="005D7FB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06684F"/>
    <w:multiLevelType w:val="hybridMultilevel"/>
    <w:tmpl w:val="3DAAF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AFB"/>
    <w:rsid w:val="00014630"/>
    <w:rsid w:val="0003229A"/>
    <w:rsid w:val="00070752"/>
    <w:rsid w:val="000A42E9"/>
    <w:rsid w:val="000C043A"/>
    <w:rsid w:val="000C04E5"/>
    <w:rsid w:val="001136DC"/>
    <w:rsid w:val="00113AFB"/>
    <w:rsid w:val="001148AE"/>
    <w:rsid w:val="001463F6"/>
    <w:rsid w:val="0019175C"/>
    <w:rsid w:val="00200B1D"/>
    <w:rsid w:val="00200BC9"/>
    <w:rsid w:val="002361CE"/>
    <w:rsid w:val="002633AF"/>
    <w:rsid w:val="002E0304"/>
    <w:rsid w:val="002E7A64"/>
    <w:rsid w:val="00346332"/>
    <w:rsid w:val="003811E3"/>
    <w:rsid w:val="003A0CCA"/>
    <w:rsid w:val="00460007"/>
    <w:rsid w:val="00463D74"/>
    <w:rsid w:val="004762B2"/>
    <w:rsid w:val="004A4C1D"/>
    <w:rsid w:val="004C41ED"/>
    <w:rsid w:val="004C50DF"/>
    <w:rsid w:val="004C7EC5"/>
    <w:rsid w:val="00514380"/>
    <w:rsid w:val="005629A9"/>
    <w:rsid w:val="005D7FB9"/>
    <w:rsid w:val="005E40EA"/>
    <w:rsid w:val="006D553A"/>
    <w:rsid w:val="0072387F"/>
    <w:rsid w:val="0073530B"/>
    <w:rsid w:val="007404F8"/>
    <w:rsid w:val="007B28C3"/>
    <w:rsid w:val="007E7EE9"/>
    <w:rsid w:val="007F020D"/>
    <w:rsid w:val="008174F3"/>
    <w:rsid w:val="008258D1"/>
    <w:rsid w:val="00832D20"/>
    <w:rsid w:val="00884CBE"/>
    <w:rsid w:val="008C7F84"/>
    <w:rsid w:val="00921BDD"/>
    <w:rsid w:val="009263AA"/>
    <w:rsid w:val="00980551"/>
    <w:rsid w:val="0099257C"/>
    <w:rsid w:val="009D3107"/>
    <w:rsid w:val="009E39B5"/>
    <w:rsid w:val="009E516A"/>
    <w:rsid w:val="009F7B04"/>
    <w:rsid w:val="00A253E4"/>
    <w:rsid w:val="00A41AC6"/>
    <w:rsid w:val="00A66E25"/>
    <w:rsid w:val="00AC0AB6"/>
    <w:rsid w:val="00AC162F"/>
    <w:rsid w:val="00AC3CE5"/>
    <w:rsid w:val="00B614A9"/>
    <w:rsid w:val="00BB7CC0"/>
    <w:rsid w:val="00BF0DF7"/>
    <w:rsid w:val="00C603B9"/>
    <w:rsid w:val="00C674EA"/>
    <w:rsid w:val="00D101E1"/>
    <w:rsid w:val="00D17FCD"/>
    <w:rsid w:val="00D465D1"/>
    <w:rsid w:val="00D93700"/>
    <w:rsid w:val="00DF2A9D"/>
    <w:rsid w:val="00E00DF9"/>
    <w:rsid w:val="00E149FC"/>
    <w:rsid w:val="00E6377E"/>
    <w:rsid w:val="00E71219"/>
    <w:rsid w:val="00E91AF4"/>
    <w:rsid w:val="00EA050B"/>
    <w:rsid w:val="00EC7C3B"/>
    <w:rsid w:val="00ED4054"/>
    <w:rsid w:val="00F40F6B"/>
    <w:rsid w:val="00F520C1"/>
    <w:rsid w:val="00F61B92"/>
    <w:rsid w:val="00F74A3A"/>
    <w:rsid w:val="00F90ED1"/>
    <w:rsid w:val="00FD19DD"/>
    <w:rsid w:val="00FD2F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10655-F1DF-46C3-9876-E54B5603A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7FB9"/>
    <w:pPr>
      <w:tabs>
        <w:tab w:val="center" w:pos="4677"/>
        <w:tab w:val="right" w:pos="9355"/>
      </w:tabs>
      <w:spacing w:line="240" w:lineRule="auto"/>
    </w:pPr>
  </w:style>
  <w:style w:type="character" w:customStyle="1" w:styleId="a4">
    <w:name w:val="Верхний колонтитул Знак"/>
    <w:basedOn w:val="a0"/>
    <w:link w:val="a3"/>
    <w:uiPriority w:val="99"/>
    <w:rsid w:val="005D7FB9"/>
  </w:style>
  <w:style w:type="paragraph" w:styleId="a5">
    <w:name w:val="footer"/>
    <w:basedOn w:val="a"/>
    <w:link w:val="a6"/>
    <w:uiPriority w:val="99"/>
    <w:unhideWhenUsed/>
    <w:rsid w:val="005D7FB9"/>
    <w:pPr>
      <w:tabs>
        <w:tab w:val="center" w:pos="4677"/>
        <w:tab w:val="right" w:pos="9355"/>
      </w:tabs>
      <w:spacing w:line="240" w:lineRule="auto"/>
    </w:pPr>
  </w:style>
  <w:style w:type="character" w:customStyle="1" w:styleId="a6">
    <w:name w:val="Нижний колонтитул Знак"/>
    <w:basedOn w:val="a0"/>
    <w:link w:val="a5"/>
    <w:uiPriority w:val="99"/>
    <w:rsid w:val="005D7FB9"/>
  </w:style>
  <w:style w:type="character" w:styleId="a7">
    <w:name w:val="Hyperlink"/>
    <w:basedOn w:val="a0"/>
    <w:uiPriority w:val="99"/>
    <w:unhideWhenUsed/>
    <w:rsid w:val="00463D74"/>
    <w:rPr>
      <w:color w:val="0563C1" w:themeColor="hyperlink"/>
      <w:u w:val="single"/>
    </w:rPr>
  </w:style>
  <w:style w:type="paragraph" w:styleId="a8">
    <w:name w:val="List Paragraph"/>
    <w:basedOn w:val="a"/>
    <w:uiPriority w:val="34"/>
    <w:qFormat/>
    <w:rsid w:val="000322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62C07F245A5FFA8C18FE00393D5930C27B63400D89D61F4941FD2B1F804ED017118C8E369EB3609A524A6032C2FDCE8K6w4M" TargetMode="External"/><Relationship Id="rId13" Type="http://schemas.openxmlformats.org/officeDocument/2006/relationships/hyperlink" Target="http://internet.garant.ru/document/redirect/16990932/0" TargetMode="External"/><Relationship Id="rId18" Type="http://schemas.openxmlformats.org/officeDocument/2006/relationships/hyperlink" Target="http://internet.garant.ru/document/redirect/10180093/0" TargetMode="External"/><Relationship Id="rId26" Type="http://schemas.openxmlformats.org/officeDocument/2006/relationships/hyperlink" Target="http://internet.garant.ru/document/redirect/10180093/0" TargetMode="External"/><Relationship Id="rId3" Type="http://schemas.openxmlformats.org/officeDocument/2006/relationships/settings" Target="settings.xml"/><Relationship Id="rId21" Type="http://schemas.openxmlformats.org/officeDocument/2006/relationships/hyperlink" Target="http://internet.garant.ru/document/redirect/5425760/0" TargetMode="External"/><Relationship Id="rId7" Type="http://schemas.openxmlformats.org/officeDocument/2006/relationships/hyperlink" Target="consultantplus://offline/ref=562C07F245A5FFA8C18FE00393D5930C27B63400DE966DF195148FBBF05DE103761797E67CFA6E05A53BB80A3B33DEEA65KBw7M" TargetMode="External"/><Relationship Id="rId12" Type="http://schemas.openxmlformats.org/officeDocument/2006/relationships/hyperlink" Target="consultantplus://offline/ref=7E89BC14DB9345BD82D1FBD8991C086BDD8400069E5CAD26C944CDE5CB43C77BFEF39638B99CBF5C55E72F2CC7AE523BaCx3M" TargetMode="External"/><Relationship Id="rId17" Type="http://schemas.openxmlformats.org/officeDocument/2006/relationships/hyperlink" Target="http://internet.garant.ru/document/redirect/12125268/5" TargetMode="External"/><Relationship Id="rId25" Type="http://schemas.openxmlformats.org/officeDocument/2006/relationships/hyperlink" Target="http://internet.garant.ru/document/redirect/70878632/0" TargetMode="External"/><Relationship Id="rId2" Type="http://schemas.openxmlformats.org/officeDocument/2006/relationships/styles" Target="styles.xml"/><Relationship Id="rId16" Type="http://schemas.openxmlformats.org/officeDocument/2006/relationships/hyperlink" Target="http://internet.garant.ru/document/redirect/10180093/0" TargetMode="External"/><Relationship Id="rId20" Type="http://schemas.openxmlformats.org/officeDocument/2006/relationships/hyperlink" Target="http://internet.garant.ru/document/redirect/5425760/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E89BC14DB9345BD82D1FBD8991C086BDD8400069857A123C84F90EFC31ACB79F9FCC93DAC8DE75055F83125D0B25039C2a5x9M" TargetMode="External"/><Relationship Id="rId24" Type="http://schemas.openxmlformats.org/officeDocument/2006/relationships/hyperlink" Target="http://internet.garant.ru/document/redirect/16971391/0" TargetMode="External"/><Relationship Id="rId5" Type="http://schemas.openxmlformats.org/officeDocument/2006/relationships/footnotes" Target="footnotes.xml"/><Relationship Id="rId15" Type="http://schemas.openxmlformats.org/officeDocument/2006/relationships/hyperlink" Target="http://internet.garant.ru/document/redirect/10180093/0" TargetMode="External"/><Relationship Id="rId23" Type="http://schemas.openxmlformats.org/officeDocument/2006/relationships/hyperlink" Target="http://internet.garant.ru/document/redirect/16971391/1000" TargetMode="External"/><Relationship Id="rId28" Type="http://schemas.openxmlformats.org/officeDocument/2006/relationships/fontTable" Target="fontTable.xml"/><Relationship Id="rId10" Type="http://schemas.openxmlformats.org/officeDocument/2006/relationships/hyperlink" Target="consultantplus://offline/ref=069FDC0A6F5A274E35C8ECAFC2B8BC18E27C4870CD58FB5AA6DA6B3AA6624A73C94435D6DE13AC6228334FB64BE7F8A9yCw3M" TargetMode="External"/><Relationship Id="rId19" Type="http://schemas.openxmlformats.org/officeDocument/2006/relationships/hyperlink" Target="http://internet.garant.ru/document/redirect/10180093/0" TargetMode="External"/><Relationship Id="rId4" Type="http://schemas.openxmlformats.org/officeDocument/2006/relationships/webSettings" Target="webSettings.xml"/><Relationship Id="rId9" Type="http://schemas.openxmlformats.org/officeDocument/2006/relationships/hyperlink" Target="consultantplus://offline/ref=069FDC0A6F5A274E35C8ECAFC2B8BC18E27C4870CB53F75FA7D13630AE3B4671CE4B6AD3CB02F46E282C51BF5CFBFAABC2yFwFM" TargetMode="External"/><Relationship Id="rId14" Type="http://schemas.openxmlformats.org/officeDocument/2006/relationships/hyperlink" Target="http://internet.garant.ru/document/redirect/70836694/0" TargetMode="External"/><Relationship Id="rId22" Type="http://schemas.openxmlformats.org/officeDocument/2006/relationships/hyperlink" Target="http://internet.garant.ru/document/redirect/16946842/1" TargetMode="External"/><Relationship Id="rId27" Type="http://schemas.openxmlformats.org/officeDocument/2006/relationships/hyperlink" Target="http://internet.garant.ru/document/redirect/108125/1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14754</Words>
  <Characters>84099</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Тютюнник Ирина Михайловна</dc:creator>
  <cp:lastModifiedBy>Образцова Елена Геннадьевна</cp:lastModifiedBy>
  <cp:revision>2</cp:revision>
  <dcterms:created xsi:type="dcterms:W3CDTF">2024-01-19T07:33:00Z</dcterms:created>
  <dcterms:modified xsi:type="dcterms:W3CDTF">2024-01-19T07:33:00Z</dcterms:modified>
</cp:coreProperties>
</file>