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4FA" w:rsidRDefault="007544FA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544FA" w:rsidRPr="004D5216" w:rsidRDefault="007544FA" w:rsidP="007544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5216">
        <w:rPr>
          <w:rFonts w:ascii="Times New Roman" w:hAnsi="Times New Roman" w:cs="Times New Roman"/>
        </w:rPr>
        <w:t>Приложение 1</w:t>
      </w:r>
    </w:p>
    <w:p w:rsidR="007544FA" w:rsidRPr="004D5216" w:rsidRDefault="007544FA" w:rsidP="007544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5216">
        <w:rPr>
          <w:rFonts w:ascii="Times New Roman" w:hAnsi="Times New Roman" w:cs="Times New Roman"/>
        </w:rPr>
        <w:t xml:space="preserve"> к решению Совета депутатов </w:t>
      </w:r>
    </w:p>
    <w:p w:rsidR="007544FA" w:rsidRPr="004D5216" w:rsidRDefault="007544FA" w:rsidP="007544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5216">
        <w:rPr>
          <w:rFonts w:ascii="Times New Roman" w:hAnsi="Times New Roman" w:cs="Times New Roman"/>
        </w:rPr>
        <w:t xml:space="preserve">муниципального округа город Кировск Мурманской области </w:t>
      </w:r>
    </w:p>
    <w:p w:rsidR="007544FA" w:rsidRPr="004D5216" w:rsidRDefault="007544FA" w:rsidP="007544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D5216">
        <w:rPr>
          <w:rFonts w:ascii="Times New Roman" w:hAnsi="Times New Roman" w:cs="Times New Roman"/>
        </w:rPr>
        <w:t>от__________№______</w:t>
      </w:r>
    </w:p>
    <w:p w:rsidR="007544FA" w:rsidRPr="004D5216" w:rsidRDefault="007544FA" w:rsidP="00777E9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544FA" w:rsidRPr="004D5216" w:rsidRDefault="007544FA" w:rsidP="00777E9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544FA" w:rsidRPr="004D5216" w:rsidRDefault="007544FA" w:rsidP="007544FA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2"/>
          <w:szCs w:val="22"/>
        </w:rPr>
      </w:pPr>
      <w:r w:rsidRPr="004D5216">
        <w:rPr>
          <w:rFonts w:ascii="Times New Roman" w:hAnsi="Times New Roman" w:cs="Times New Roman"/>
          <w:b w:val="0"/>
          <w:sz w:val="22"/>
          <w:szCs w:val="22"/>
        </w:rPr>
        <w:t>39. Наружная реклама, вывески</w:t>
      </w:r>
    </w:p>
    <w:p w:rsidR="007544FA" w:rsidRPr="004D5216" w:rsidRDefault="007544FA" w:rsidP="007544FA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39.1. Требования, предъявляемые при размещении вывесок на фасадах зданий, сооружений, строений, определяются нормативным правовым актом администрации муниципального округа город Кировск Мурманской области.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 xml:space="preserve">39.2. Распространение наружной рекламы и установка рекламных конструкций на территории муниципального округа осуществляется в соответствии с Федеральным </w:t>
      </w:r>
      <w:hyperlink r:id="rId4" w:history="1">
        <w:r w:rsidRPr="004D5216">
          <w:rPr>
            <w:rStyle w:val="a5"/>
            <w:rFonts w:ascii="Times New Roman" w:hAnsi="Times New Roman" w:cs="Times New Roman"/>
            <w:sz w:val="22"/>
            <w:szCs w:val="22"/>
          </w:rPr>
          <w:t>законом</w:t>
        </w:r>
      </w:hyperlink>
      <w:r w:rsidRPr="004D5216">
        <w:rPr>
          <w:rFonts w:ascii="Times New Roman" w:hAnsi="Times New Roman" w:cs="Times New Roman"/>
          <w:sz w:val="22"/>
          <w:szCs w:val="22"/>
        </w:rPr>
        <w:t xml:space="preserve"> от 13.03.2006 N 38-ФЗ «О рекламе», Государственным стандартом РФ ГОСТ Р 52044-2003 «Наружная реклама на автомобильных дорогах и территориях городских и сельских поселений. Общие требования к средствам наружной рекламы. Правила размещения», Законом Мурманской области от 10.12.2021 N 2709-01-ЗМО «О перераспределении отдельных полномочий в сфере рекламы между органами местного самоуправления муниципальных образований Мурманской области и органами государственной власти Мурманской области», Постановлением Правительства Мурманской области от 03.03.2022 N 133-ПП "О мерах по реализации Закона Мурманской области от 10.12.2021 N 2709-01-ЗМО "О перераспределении отдельных полномочий в сфере рекламы между органами местного самоуправления муниципальных образований Мурманской области и органами государственной власти Мурманской области" (вместе с «Типами и видами рекламных конструкций, допустимыми и недопустимыми к установке на территории муниципальных образований Мурманской области или части их территории, в том числе требованиями к таким рекламным конструкциям, с учетом необходимости сохранения внешнего архитектурного облика сложившейся застройки поселений или муниципальных и городских округов Мурманской области», «Порядком утверждения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Мурманской области или муниципальной собственности муниципальных образований Мурманской области и внесения в них изменений», «Порядком передачи документов, необходимых для осуществления перераспределенных полномочий в сфере рекламы»).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39.3. Временные объекты наружной (выносные штендеры) могут устанавливаться юридическими лицами и индивидуальными предпринимателями на расстоянии не более 5 м от входов в места нахождения указанных лиц исключительно в часы их работы.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39.4. При проектировании размещения рекламных конструкций и средств размещения информации на зданиях и сооружениях, размещаемых в целях информирования о находящихся (осуществляющих деятельность) в этих зданиях и сооружениях организациях, индивидуальных предпринимателях, должны учитываться архитектурно-композиционные решения фасада здания, на котором будет установлена рекламная конструкция или средство размещения информации.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Внешний облик рекламных конструкций и средств размещения информации на зданиях и сооружениях должен гармонировать с окружающим городским ландшафтом.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Принципами выбора художественного решения рекламных конструкций и средств размещения информации на зданиях и сооружениях являются: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- сохранение архитектурного своеобразия, декоративного убранства, тектоники, пластики, а также цельного и свободного восприятия фасадов;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- создание комфортного визуального пространства;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- обеспечение в легко доступном режиме информирования потенциального потребителя о деятельности предприятия, организации, учреждения.</w:t>
      </w:r>
    </w:p>
    <w:p w:rsidR="007544FA" w:rsidRPr="004D5216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D5216">
        <w:rPr>
          <w:rFonts w:ascii="Times New Roman" w:hAnsi="Times New Roman" w:cs="Times New Roman"/>
          <w:sz w:val="22"/>
          <w:szCs w:val="22"/>
        </w:rPr>
        <w:t>39.5. Заключение договора на установку и эксплуатацию рекламной конструкции на земельных участках независимо от форм собственности, а также на зданиях или ином недвижимом имуществе, находящихся в муниципальной собственности, осуществляется на основе торгов в форме конкурса, проводимого администрацией муниципального округа город Кировска Мурманской области.</w:t>
      </w:r>
    </w:p>
    <w:p w:rsidR="007544FA" w:rsidRPr="007544FA" w:rsidRDefault="007544FA" w:rsidP="007544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4FA" w:rsidRDefault="007544FA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44FA" w:rsidRDefault="007544FA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44FA" w:rsidRDefault="007544FA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802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544FA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D7802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решению Совета депутатов </w:t>
      </w:r>
    </w:p>
    <w:p w:rsidR="00AD7802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округа город Кировск Мурманской области </w:t>
      </w:r>
    </w:p>
    <w:p w:rsidR="00AD7802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от__________№______</w:t>
      </w:r>
    </w:p>
    <w:p w:rsidR="00AD7802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265B" w:rsidRPr="00950518" w:rsidRDefault="00AD7802" w:rsidP="00777E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77E9B">
        <w:rPr>
          <w:rFonts w:ascii="Times New Roman" w:hAnsi="Times New Roman" w:cs="Times New Roman"/>
          <w:sz w:val="24"/>
          <w:szCs w:val="24"/>
        </w:rPr>
        <w:t>Пр</w:t>
      </w:r>
      <w:r w:rsidR="002E265B" w:rsidRPr="00950518">
        <w:rPr>
          <w:rFonts w:ascii="Times New Roman" w:hAnsi="Times New Roman" w:cs="Times New Roman"/>
          <w:sz w:val="24"/>
          <w:szCs w:val="24"/>
        </w:rPr>
        <w:t xml:space="preserve">иложение № 2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к Правилам благоустройства и обеспечения чистоты и порядка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округа город Кировск </w:t>
      </w:r>
    </w:p>
    <w:p w:rsidR="002E265B" w:rsidRPr="00950518" w:rsidRDefault="002E265B" w:rsidP="00777E9B">
      <w:pPr>
        <w:widowControl w:val="0"/>
        <w:tabs>
          <w:tab w:val="left" w:pos="822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с подведомственной</w:t>
      </w:r>
      <w:r w:rsidR="005B201A">
        <w:rPr>
          <w:rFonts w:ascii="Times New Roman" w:hAnsi="Times New Roman" w:cs="Times New Roman"/>
          <w:sz w:val="24"/>
          <w:szCs w:val="24"/>
        </w:rPr>
        <w:t xml:space="preserve"> территорией Мурманской области</w:t>
      </w:r>
      <w:r w:rsidRPr="00950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65B" w:rsidRPr="00950518" w:rsidRDefault="002E265B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65B" w:rsidRPr="00950518" w:rsidRDefault="002E265B" w:rsidP="00777E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518">
        <w:rPr>
          <w:rFonts w:ascii="Times New Roman" w:hAnsi="Times New Roman" w:cs="Times New Roman"/>
          <w:b/>
          <w:sz w:val="24"/>
          <w:szCs w:val="24"/>
        </w:rPr>
        <w:t>ВИД, ТИП И КОМПЛЕКТАЦИЯ ОБОРУДОВАНИЯ МЕСТ (ПЛОЩАДОК) НАКОПЛЕНИЯ ТКО (В ТОМ ЧИСЛЕ КГО)</w:t>
      </w:r>
    </w:p>
    <w:p w:rsidR="00A51EF8" w:rsidRPr="00950518" w:rsidRDefault="00A51EF8" w:rsidP="00777E9B">
      <w:pPr>
        <w:spacing w:after="0" w:line="240" w:lineRule="auto"/>
        <w:jc w:val="both"/>
        <w:rPr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При 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создании/переоборудовании мест (площадок) накопления ТКО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(в том числе КГО), учитывать варианты оборудования (контейнеры, контейнерные площадки), приведенные ниже: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1. Контейнеры.</w:t>
      </w:r>
    </w:p>
    <w:p w:rsidR="00A51EF8" w:rsidRPr="00950518" w:rsidRDefault="00A51EF8" w:rsidP="00777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 xml:space="preserve">1.1. ЕвроКонтейнер наземный/заглубленный закрытого типа (объемом 2 м3, 3,0 м3, 3,5 м3, 5 м3) для накопления ТКО: </w:t>
      </w:r>
    </w:p>
    <w:p w:rsidR="00A51EF8" w:rsidRPr="00950518" w:rsidRDefault="00A51EF8" w:rsidP="00777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308860"/>
            <wp:effectExtent l="0" t="0" r="9525" b="0"/>
            <wp:docPr id="12" name="Рисунок 1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ConsPlusTitle"/>
        <w:ind w:firstLine="0"/>
        <w:jc w:val="center"/>
        <w:rPr>
          <w:rFonts w:ascii="Times New Roman" w:hAnsi="Times New Roman" w:cs="Times New Roman"/>
        </w:rPr>
      </w:pP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929640"/>
            <wp:effectExtent l="0" t="0" r="9525" b="3810"/>
            <wp:docPr id="11" name="Рисунок 11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аглубленный контейнер ECOBIN 5000 М - 1033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57325" cy="954405"/>
            <wp:effectExtent l="0" t="0" r="9525" b="0"/>
            <wp:docPr id="10" name="Рисунок 10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Заглубленный контейнер ECOBIN 5000 - 108700 руб. - Заглубленные контейнеры  для мусора ECOBIN - Все виды контейнеров и пластиковой тары - Магазин КОНТР  +7(495)961-51-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543050" cy="1043940"/>
            <wp:effectExtent l="0" t="0" r="0" b="3810"/>
            <wp:docPr id="9" name="Рисунок 9" descr="Купить заглубленные контейнеры для мусора, баки для ТБО, цены | Ec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упить заглубленные контейнеры для мусора, баки для ТБО, цены | Ecob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rFonts w:ascii="Times New Roman" w:hAnsi="Times New Roman" w:cs="Times New Roman"/>
          <w:noProof/>
        </w:rPr>
        <w:drawing>
          <wp:inline distT="0" distB="0" distL="0" distR="0">
            <wp:extent cx="1476375" cy="1003935"/>
            <wp:effectExtent l="0" t="0" r="9525" b="5715"/>
            <wp:docPr id="8" name="Рисунок 8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лко заглубленный контейнер ECOBIN 3500 - 98800 руб. - Заглубленные  контейнеры для мусора ECOBIN - Все виды контейнеров и пластиковой тары -  Магазин КОНТР +7(495)961-51-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521227" w:rsidRDefault="00521227" w:rsidP="00777E9B">
      <w:pPr>
        <w:pStyle w:val="Default"/>
        <w:jc w:val="both"/>
        <w:rPr>
          <w:color w:val="auto"/>
        </w:rPr>
      </w:pPr>
    </w:p>
    <w:p w:rsidR="00A51EF8" w:rsidRPr="00950518" w:rsidRDefault="00521227" w:rsidP="00777E9B">
      <w:pPr>
        <w:pStyle w:val="Default"/>
        <w:jc w:val="both"/>
        <w:rPr>
          <w:color w:val="auto"/>
        </w:rPr>
      </w:pPr>
      <w:r>
        <w:rPr>
          <w:color w:val="auto"/>
        </w:rPr>
        <w:t>1</w:t>
      </w:r>
      <w:r w:rsidR="00A51EF8" w:rsidRPr="00950518">
        <w:rPr>
          <w:color w:val="auto"/>
        </w:rPr>
        <w:t xml:space="preserve">.2. ЕвроКонтейнер на колесах закрытого типа (объемом </w:t>
      </w:r>
      <w:r w:rsidR="00A51EF8" w:rsidRPr="00950518">
        <w:rPr>
          <w:rFonts w:eastAsia="Calibri"/>
          <w:lang w:eastAsia="en-US"/>
        </w:rPr>
        <w:t>120, 240, 360, 660, 770, 1100</w:t>
      </w:r>
      <w:r w:rsidR="00A51EF8" w:rsidRPr="00950518">
        <w:rPr>
          <w:color w:val="auto"/>
        </w:rPr>
        <w:t xml:space="preserve"> литра) для накопления ТКО: 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bCs/>
        </w:rPr>
        <w:t>Внешний вид, комплектующие</w:t>
      </w:r>
      <w:r w:rsidRPr="00950518">
        <w:rPr>
          <w:rFonts w:eastAsia="Calibri"/>
          <w:lang w:eastAsia="en-US"/>
        </w:rPr>
        <w:t>:</w:t>
      </w:r>
    </w:p>
    <w:p w:rsidR="00A51EF8" w:rsidRPr="00950518" w:rsidRDefault="00A51EF8" w:rsidP="00777E9B">
      <w:pPr>
        <w:pStyle w:val="Default"/>
        <w:jc w:val="center"/>
        <w:rPr>
          <w:noProof/>
        </w:rPr>
      </w:pPr>
      <w:r w:rsidRPr="00950518">
        <w:rPr>
          <w:noProof/>
        </w:rPr>
        <w:lastRenderedPageBreak/>
        <w:fldChar w:fldCharType="begin"/>
      </w:r>
      <w:r w:rsidRPr="00950518">
        <w:rPr>
          <w:noProof/>
        </w:rPr>
        <w:instrText xml:space="preserve"> INCLUDEPICTURE "http://amurtara.ru/wa-data/public/shop/products/43/21/2143/images/1814/1814.970.JPG" \* MERGEFORMATINET </w:instrText>
      </w:r>
      <w:r w:rsidRPr="00950518">
        <w:rPr>
          <w:noProof/>
        </w:rPr>
        <w:fldChar w:fldCharType="separate"/>
      </w:r>
      <w:r w:rsidR="00950518" w:rsidRPr="00950518">
        <w:rPr>
          <w:noProof/>
        </w:rPr>
        <w:fldChar w:fldCharType="begin"/>
      </w:r>
      <w:r w:rsidR="00950518" w:rsidRPr="00950518">
        <w:rPr>
          <w:noProof/>
        </w:rPr>
        <w:instrText xml:space="preserve"> INCLUDEPICTURE  "http://amurtara.ru/wa-data/public/shop/products/43/21/2143/images/1814/1814.970.JPG" \* MERGEFORMATINET </w:instrText>
      </w:r>
      <w:r w:rsidR="00950518" w:rsidRPr="00950518">
        <w:rPr>
          <w:noProof/>
        </w:rPr>
        <w:fldChar w:fldCharType="separate"/>
      </w:r>
      <w:r w:rsidR="00D76989">
        <w:rPr>
          <w:noProof/>
        </w:rPr>
        <w:fldChar w:fldCharType="begin"/>
      </w:r>
      <w:r w:rsidR="00D76989">
        <w:rPr>
          <w:noProof/>
        </w:rPr>
        <w:instrText xml:space="preserve"> INCLUDEPICTURE  "http://amurtara.ru/wa-data/public/shop/products/43/21/2143/images/1814/1814.970.JPG" \* MERGEFORMATINET </w:instrText>
      </w:r>
      <w:r w:rsidR="00D76989">
        <w:rPr>
          <w:noProof/>
        </w:rPr>
        <w:fldChar w:fldCharType="separate"/>
      </w:r>
      <w:r w:rsidR="00A94AC5">
        <w:rPr>
          <w:noProof/>
        </w:rPr>
        <w:fldChar w:fldCharType="begin"/>
      </w:r>
      <w:r w:rsidR="00A94AC5">
        <w:rPr>
          <w:noProof/>
        </w:rPr>
        <w:instrText xml:space="preserve"> INCLUDEPICTURE  "http://amurtara.ru/wa-data/public/shop/products/43/21/2143/images/1814/1814.970.JPG" \* MERGEFORMATINET </w:instrText>
      </w:r>
      <w:r w:rsidR="00A94AC5">
        <w:rPr>
          <w:noProof/>
        </w:rPr>
        <w:fldChar w:fldCharType="separate"/>
      </w:r>
      <w:r w:rsidR="00E063AB">
        <w:rPr>
          <w:noProof/>
        </w:rPr>
        <w:fldChar w:fldCharType="begin"/>
      </w:r>
      <w:r w:rsidR="00E063AB">
        <w:rPr>
          <w:noProof/>
        </w:rPr>
        <w:instrText xml:space="preserve"> INCLUDEPICTURE  "http://amurtara.ru/wa-data/public/shop/products/43/21/2143/images/1814/1814.970.JPG" \* MERGEFORMATINET </w:instrText>
      </w:r>
      <w:r w:rsidR="00E063AB">
        <w:rPr>
          <w:noProof/>
        </w:rPr>
        <w:fldChar w:fldCharType="separate"/>
      </w:r>
      <w:r w:rsidR="004D692C">
        <w:rPr>
          <w:noProof/>
        </w:rPr>
        <w:fldChar w:fldCharType="begin"/>
      </w:r>
      <w:r w:rsidR="004D692C">
        <w:rPr>
          <w:noProof/>
        </w:rPr>
        <w:instrText xml:space="preserve"> INCLUDEPICTURE  "http://amurtara.ru/wa-data/public/shop/products/43/21/2143/images/1814/1814.970.JPG" \* MERGEFORMATINET </w:instrText>
      </w:r>
      <w:r w:rsidR="004D692C">
        <w:rPr>
          <w:noProof/>
        </w:rPr>
        <w:fldChar w:fldCharType="separate"/>
      </w:r>
      <w:r w:rsidR="007156E5">
        <w:rPr>
          <w:noProof/>
        </w:rPr>
        <w:fldChar w:fldCharType="begin"/>
      </w:r>
      <w:r w:rsidR="007156E5">
        <w:rPr>
          <w:noProof/>
        </w:rPr>
        <w:instrText xml:space="preserve"> INCLUDEPICTURE  "http://amurtara.ru/wa-data/public/shop/products/43/21/2143/images/1814/1814.970.JPG" \* MERGEFORMATINET </w:instrText>
      </w:r>
      <w:r w:rsidR="007156E5">
        <w:rPr>
          <w:noProof/>
        </w:rPr>
        <w:fldChar w:fldCharType="separate"/>
      </w:r>
      <w:r w:rsidR="00777E9B">
        <w:rPr>
          <w:noProof/>
        </w:rPr>
        <w:fldChar w:fldCharType="begin"/>
      </w:r>
      <w:r w:rsidR="00777E9B">
        <w:rPr>
          <w:noProof/>
        </w:rPr>
        <w:instrText xml:space="preserve"> INCLUDEPICTURE  "http://amurtara.ru/wa-data/public/shop/products/43/21/2143/images/1814/1814.970.JPG" \* MERGEFORMATINET </w:instrText>
      </w:r>
      <w:r w:rsidR="00777E9B">
        <w:rPr>
          <w:noProof/>
        </w:rPr>
        <w:fldChar w:fldCharType="separate"/>
      </w:r>
      <w:r w:rsidR="00AD7802">
        <w:rPr>
          <w:noProof/>
        </w:rPr>
        <w:fldChar w:fldCharType="begin"/>
      </w:r>
      <w:r w:rsidR="00AD7802">
        <w:rPr>
          <w:noProof/>
        </w:rPr>
        <w:instrText xml:space="preserve"> INCLUDEPICTURE  "http://amurtara.ru/wa-data/public/shop/products/43/21/2143/images/1814/1814.970.JPG" \* MERGEFORMATINET </w:instrText>
      </w:r>
      <w:r w:rsidR="00AD7802">
        <w:rPr>
          <w:noProof/>
        </w:rPr>
        <w:fldChar w:fldCharType="separate"/>
      </w:r>
      <w:r w:rsidR="00A97433">
        <w:rPr>
          <w:noProof/>
        </w:rPr>
        <w:fldChar w:fldCharType="begin"/>
      </w:r>
      <w:r w:rsidR="00A97433">
        <w:rPr>
          <w:noProof/>
        </w:rPr>
        <w:instrText xml:space="preserve"> INCLUDEPICTURE  "http://amurtara.ru/wa-data/public/shop/products/43/21/2143/images/1814/1814.970.JPG" \* MERGEFORMATINET </w:instrText>
      </w:r>
      <w:r w:rsidR="00A97433">
        <w:rPr>
          <w:noProof/>
        </w:rPr>
        <w:fldChar w:fldCharType="separate"/>
      </w:r>
      <w:r w:rsidR="00E45168">
        <w:rPr>
          <w:noProof/>
        </w:rPr>
        <w:fldChar w:fldCharType="begin"/>
      </w:r>
      <w:r w:rsidR="00E45168">
        <w:rPr>
          <w:noProof/>
        </w:rPr>
        <w:instrText xml:space="preserve"> INCLUDEPICTURE  "http://amurtara.ru/wa-data/public/shop/products/43/21/2143/images/1814/1814.970.JPG" \* MERGEFORMATINET </w:instrText>
      </w:r>
      <w:r w:rsidR="00E45168">
        <w:rPr>
          <w:noProof/>
        </w:rPr>
        <w:fldChar w:fldCharType="separate"/>
      </w:r>
      <w:r w:rsidR="00F9126C">
        <w:rPr>
          <w:noProof/>
        </w:rPr>
        <w:fldChar w:fldCharType="begin"/>
      </w:r>
      <w:r w:rsidR="00F9126C">
        <w:rPr>
          <w:noProof/>
        </w:rPr>
        <w:instrText xml:space="preserve"> INCLUDEPICTURE  "http://amurtara.ru/wa-data/public/shop/products/43/21/2143/images/1814/1814.970.JPG" \* MERGEFORMATINET </w:instrText>
      </w:r>
      <w:r w:rsidR="00F9126C">
        <w:rPr>
          <w:noProof/>
        </w:rPr>
        <w:fldChar w:fldCharType="separate"/>
      </w:r>
      <w:r w:rsidR="005042DC">
        <w:rPr>
          <w:noProof/>
        </w:rPr>
        <w:fldChar w:fldCharType="begin"/>
      </w:r>
      <w:r w:rsidR="005042DC">
        <w:rPr>
          <w:noProof/>
        </w:rPr>
        <w:instrText xml:space="preserve"> INCLUDEPICTURE  "http://amurtara.ru/wa-data/public/shop/products/43/21/2143/images/1814/1814.970.JPG" \* MERGEFORMATINET </w:instrText>
      </w:r>
      <w:r w:rsidR="005042DC">
        <w:rPr>
          <w:noProof/>
        </w:rPr>
        <w:fldChar w:fldCharType="separate"/>
      </w:r>
      <w:r w:rsidR="004E357E">
        <w:rPr>
          <w:noProof/>
        </w:rPr>
        <w:fldChar w:fldCharType="begin"/>
      </w:r>
      <w:r w:rsidR="004E357E">
        <w:rPr>
          <w:noProof/>
        </w:rPr>
        <w:instrText xml:space="preserve"> </w:instrText>
      </w:r>
      <w:r w:rsidR="004E357E">
        <w:rPr>
          <w:noProof/>
        </w:rPr>
        <w:instrText>INCLUDEPICTURE  "http://amurtara.ru/wa-data/public/shop/products/43/21/2143/images/1814/1814.970.JPG" \* MERGEFORMATINET</w:instrText>
      </w:r>
      <w:r w:rsidR="004E357E">
        <w:rPr>
          <w:noProof/>
        </w:rPr>
        <w:instrText xml:space="preserve"> </w:instrText>
      </w:r>
      <w:r w:rsidR="004E357E">
        <w:rPr>
          <w:noProof/>
        </w:rPr>
        <w:fldChar w:fldCharType="separate"/>
      </w:r>
      <w:r w:rsidR="004E35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85pt;height:108pt">
            <v:imagedata r:id="rId10" r:href="rId11"/>
          </v:shape>
        </w:pict>
      </w:r>
      <w:r w:rsidR="004E357E">
        <w:rPr>
          <w:noProof/>
        </w:rPr>
        <w:fldChar w:fldCharType="end"/>
      </w:r>
      <w:r w:rsidR="005042DC">
        <w:rPr>
          <w:noProof/>
        </w:rPr>
        <w:fldChar w:fldCharType="end"/>
      </w:r>
      <w:r w:rsidR="00F9126C">
        <w:rPr>
          <w:noProof/>
        </w:rPr>
        <w:fldChar w:fldCharType="end"/>
      </w:r>
      <w:r w:rsidR="00E45168">
        <w:rPr>
          <w:noProof/>
        </w:rPr>
        <w:fldChar w:fldCharType="end"/>
      </w:r>
      <w:r w:rsidR="00A97433">
        <w:rPr>
          <w:noProof/>
        </w:rPr>
        <w:fldChar w:fldCharType="end"/>
      </w:r>
      <w:r w:rsidR="00AD7802">
        <w:rPr>
          <w:noProof/>
        </w:rPr>
        <w:fldChar w:fldCharType="end"/>
      </w:r>
      <w:r w:rsidR="00777E9B">
        <w:rPr>
          <w:noProof/>
        </w:rPr>
        <w:fldChar w:fldCharType="end"/>
      </w:r>
      <w:r w:rsidR="007156E5">
        <w:rPr>
          <w:noProof/>
        </w:rPr>
        <w:fldChar w:fldCharType="end"/>
      </w:r>
      <w:r w:rsidR="004D692C">
        <w:rPr>
          <w:noProof/>
        </w:rPr>
        <w:fldChar w:fldCharType="end"/>
      </w:r>
      <w:r w:rsidR="00E063AB">
        <w:rPr>
          <w:noProof/>
        </w:rPr>
        <w:fldChar w:fldCharType="end"/>
      </w:r>
      <w:r w:rsidR="00A94AC5">
        <w:rPr>
          <w:noProof/>
        </w:rPr>
        <w:fldChar w:fldCharType="end"/>
      </w:r>
      <w:r w:rsidR="00D76989">
        <w:rPr>
          <w:noProof/>
        </w:rPr>
        <w:fldChar w:fldCharType="end"/>
      </w:r>
      <w:r w:rsidR="00950518" w:rsidRPr="00950518">
        <w:rPr>
          <w:noProof/>
        </w:rPr>
        <w:fldChar w:fldCharType="end"/>
      </w:r>
      <w:r w:rsidRPr="00950518">
        <w:rPr>
          <w:noProof/>
        </w:rPr>
        <w:fldChar w:fldCharType="end"/>
      </w:r>
      <w:r w:rsidRPr="00950518">
        <w:rPr>
          <w:noProof/>
        </w:rPr>
        <w:drawing>
          <wp:inline distT="0" distB="0" distL="0" distR="0">
            <wp:extent cx="1209675" cy="1196340"/>
            <wp:effectExtent l="0" t="0" r="9525" b="3810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358265" cy="1242060"/>
            <wp:effectExtent l="0" t="0" r="0" b="0"/>
            <wp:docPr id="6" name="Рисунок 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518">
        <w:rPr>
          <w:noProof/>
        </w:rPr>
        <w:drawing>
          <wp:inline distT="0" distB="0" distL="0" distR="0">
            <wp:extent cx="1304925" cy="1055370"/>
            <wp:effectExtent l="0" t="0" r="9525" b="0"/>
            <wp:docPr id="4" name="Рисунок 4" descr="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6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center"/>
        <w:rPr>
          <w:noProof/>
        </w:rPr>
      </w:pP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материал: ПНД (HDPE) обладает повышенной стойкостью к ультрафиолетовому излучению, воздействию экстремально низких и высоких температур, а также обладать высокой химической устойчивостью;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цвет: зеленый, красный, серый, желтый, синий, черный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Опции: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крышка (съемная) откидная/выдвижная;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 колеса резиновые (оснащены опорами колес с тормозом и усилены с учетом возможных повышенных нагрузок, все металлические детали гальванизированы для защиты от коррозии);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педаль для открытия крышки (если крышка контейнера без «капюшона» см. вид);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фиксатор крышки;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захват для вилочного погрузчика;</w:t>
      </w:r>
    </w:p>
    <w:p w:rsidR="00A51EF8" w:rsidRPr="00950518" w:rsidRDefault="00A51EF8" w:rsidP="00777E9B">
      <w:pPr>
        <w:pStyle w:val="Default"/>
        <w:jc w:val="both"/>
        <w:rPr>
          <w:rFonts w:eastAsia="Calibri"/>
          <w:lang w:eastAsia="en-US"/>
        </w:rPr>
      </w:pPr>
      <w:r w:rsidRPr="00950518">
        <w:rPr>
          <w:rFonts w:eastAsia="Calibri"/>
          <w:lang w:eastAsia="en-US"/>
        </w:rPr>
        <w:t>- ручки для перемещений контейнера;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518">
        <w:rPr>
          <w:rFonts w:ascii="Times New Roman" w:hAnsi="Times New Roman" w:cs="Times New Roman"/>
          <w:sz w:val="24"/>
          <w:szCs w:val="24"/>
        </w:rPr>
        <w:t>- дно оснащено сливным клапаном.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2. Место (площадки)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2.1. Контейнерная площадка под </w:t>
      </w:r>
      <w:r w:rsidRPr="00950518">
        <w:rPr>
          <w:rFonts w:ascii="Times New Roman" w:hAnsi="Times New Roman" w:cs="Times New Roman"/>
          <w:sz w:val="24"/>
          <w:szCs w:val="24"/>
        </w:rPr>
        <w:t>ЕвроКонтейнер наземный/заглубленный закрытого типа (объемом 2 м3, 3,0 м3, 3,5 м3, 5 м3)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 xml:space="preserve"> для накопления ТКО</w:t>
      </w:r>
      <w:r w:rsidRPr="00950518">
        <w:rPr>
          <w:rFonts w:ascii="Times New Roman" w:hAnsi="Times New Roman" w:cs="Times New Roman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материал: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2788920" cy="1440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ED" w:rsidRDefault="006C41ED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1227" w:rsidRDefault="00521227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2.2. Контейнерная площадка под ЕвроКонтейнер на колесах закрытого типа (объемом 120, 240, 360, 660, 770, 1100 литра) для накопления ТКО,</w:t>
      </w:r>
      <w:r w:rsidRPr="00950518">
        <w:rPr>
          <w:rFonts w:ascii="Times New Roman" w:hAnsi="Times New Roman" w:cs="Times New Roman"/>
          <w:bCs/>
          <w:sz w:val="24"/>
          <w:szCs w:val="24"/>
        </w:rPr>
        <w:t xml:space="preserve"> в том числе КГО</w:t>
      </w:r>
      <w:r w:rsidRPr="009505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1EF8" w:rsidRPr="00950518" w:rsidRDefault="00A51EF8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t>Внешний вид, комплектующие:</w:t>
      </w:r>
    </w:p>
    <w:p w:rsidR="00A51EF8" w:rsidRPr="00950518" w:rsidRDefault="00A51EF8" w:rsidP="00777E9B">
      <w:pPr>
        <w:pStyle w:val="Default"/>
        <w:jc w:val="center"/>
      </w:pPr>
      <w:r w:rsidRPr="00950518">
        <w:rPr>
          <w:noProof/>
        </w:rPr>
        <w:drawing>
          <wp:inline distT="0" distB="0" distL="0" distR="0">
            <wp:extent cx="269367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F8" w:rsidRPr="00950518" w:rsidRDefault="00A51EF8" w:rsidP="00777E9B">
      <w:pPr>
        <w:pStyle w:val="Default"/>
        <w:jc w:val="both"/>
      </w:pP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>Габариты: ширина, глубина, высота от 1,5 м</w:t>
      </w:r>
      <w:r w:rsidR="006C41ED">
        <w:rPr>
          <w:color w:val="auto"/>
          <w:shd w:val="clear" w:color="auto" w:fill="FFFFFF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  <w:shd w:val="clear" w:color="auto" w:fill="FFFFFF"/>
        </w:rPr>
      </w:pPr>
      <w:r w:rsidRPr="00950518">
        <w:rPr>
          <w:color w:val="auto"/>
          <w:shd w:val="clear" w:color="auto" w:fill="FFFFFF"/>
        </w:rPr>
        <w:t xml:space="preserve">Материал стен </w:t>
      </w:r>
      <w:r w:rsidR="006C41ED">
        <w:rPr>
          <w:color w:val="auto"/>
          <w:shd w:val="clear" w:color="auto" w:fill="FFFFFF"/>
        </w:rPr>
        <w:t>и основания: железобетон, бетон.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</w:rPr>
        <w:t>Дополнительная опция: двери с замком (задвижка)</w:t>
      </w:r>
      <w:bookmarkStart w:id="1" w:name="_Hlk103098649"/>
      <w:r w:rsidR="006C41ED">
        <w:rPr>
          <w:color w:val="auto"/>
        </w:rPr>
        <w:t>.</w:t>
      </w:r>
    </w:p>
    <w:p w:rsidR="00A51EF8" w:rsidRPr="00950518" w:rsidRDefault="00A51EF8" w:rsidP="00777E9B">
      <w:pPr>
        <w:pStyle w:val="Default"/>
        <w:jc w:val="both"/>
        <w:rPr>
          <w:color w:val="auto"/>
        </w:rPr>
      </w:pPr>
      <w:r w:rsidRPr="00950518">
        <w:rPr>
          <w:color w:val="auto"/>
          <w:shd w:val="clear" w:color="auto" w:fill="FFFFFF"/>
        </w:rPr>
        <w:t xml:space="preserve">Мобильность модуля: возможность перемещения в сборе при помощи манипулятора </w:t>
      </w:r>
      <w:bookmarkEnd w:id="1"/>
      <w:r w:rsidR="006C41ED">
        <w:rPr>
          <w:color w:val="auto"/>
          <w:shd w:val="clear" w:color="auto" w:fill="FFFFFF"/>
        </w:rPr>
        <w:t>.</w:t>
      </w:r>
    </w:p>
    <w:p w:rsidR="00AD7802" w:rsidRDefault="00A51EF8" w:rsidP="00777E9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051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Тип модуля: закрытый/открытый (без дополнительных опций: дверей, запирающего механизма)</w:t>
      </w:r>
      <w:r w:rsidR="00971770" w:rsidRPr="00950518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D76989" w:rsidRPr="00D76989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2.3. Контейнерная площадка для сбора твёрдых коммунальных отходов (далее - ТКО) и (или) крупногабаритных отходов (далее - КГО)</w:t>
      </w:r>
      <w:r w:rsidR="006C41ED">
        <w:rPr>
          <w:rFonts w:ascii="Times New Roman" w:hAnsi="Times New Roman" w:cs="Times New Roman"/>
          <w:sz w:val="24"/>
          <w:szCs w:val="24"/>
        </w:rPr>
        <w:t>.</w:t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872A7B" w:rsidRDefault="005042DC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746DA" wp14:editId="764612F3">
                <wp:simplePos x="0" y="0"/>
                <wp:positionH relativeFrom="column">
                  <wp:posOffset>501650</wp:posOffset>
                </wp:positionH>
                <wp:positionV relativeFrom="paragraph">
                  <wp:posOffset>1623696</wp:posOffset>
                </wp:positionV>
                <wp:extent cx="2133600" cy="7620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Основание: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– бетон (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бетонные плиты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5746DA" id="Прямоугольник 2" o:spid="_x0000_s1026" style="position:absolute;left:0;text-align:left;margin-left:39.5pt;margin-top:127.85pt;width:168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" w:name="_GoBack"/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Основание: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– бетон (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бетонные плиты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bookmarkEnd w:id="2"/>
                    </w:p>
                  </w:txbxContent>
                </v:textbox>
              </v:rect>
            </w:pict>
          </mc:Fallback>
        </mc:AlternateContent>
      </w:r>
      <w:r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D0526" wp14:editId="4F9B426B">
                <wp:simplePos x="0" y="0"/>
                <wp:positionH relativeFrom="column">
                  <wp:posOffset>1568450</wp:posOffset>
                </wp:positionH>
                <wp:positionV relativeFrom="paragraph">
                  <wp:posOffset>1280795</wp:posOffset>
                </wp:positionV>
                <wp:extent cx="161290" cy="312420"/>
                <wp:effectExtent l="38100" t="0" r="29210" b="4953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9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1AB9E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23.5pt;margin-top:100.85pt;width:12.7pt;height:24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FF630" wp14:editId="56C47F9B">
                <wp:simplePos x="0" y="0"/>
                <wp:positionH relativeFrom="column">
                  <wp:posOffset>1570520</wp:posOffset>
                </wp:positionH>
                <wp:positionV relativeFrom="paragraph">
                  <wp:posOffset>508192</wp:posOffset>
                </wp:positionV>
                <wp:extent cx="45719" cy="477079"/>
                <wp:effectExtent l="38100" t="38100" r="50165" b="184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7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F3E79B" id="Прямая со стрелкой 5" o:spid="_x0000_s1026" type="#_x0000_t32" style="position:absolute;margin-left:123.65pt;margin-top:40pt;width:3.6pt;height:37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03400" wp14:editId="44B7C3E9">
                <wp:simplePos x="0" y="0"/>
                <wp:positionH relativeFrom="column">
                  <wp:posOffset>518960</wp:posOffset>
                </wp:positionH>
                <wp:positionV relativeFrom="paragraph">
                  <wp:posOffset>470645</wp:posOffset>
                </wp:positionV>
                <wp:extent cx="371475" cy="657225"/>
                <wp:effectExtent l="38100" t="38100" r="2857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1380F2" id="Прямая со стрелкой 13" o:spid="_x0000_s1026" type="#_x0000_t32" style="position:absolute;margin-left:40.85pt;margin-top:37.05pt;width:29.25pt;height:5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3884D" wp14:editId="2BF0D6D4">
                <wp:simplePos x="0" y="0"/>
                <wp:positionH relativeFrom="column">
                  <wp:posOffset>4066595</wp:posOffset>
                </wp:positionH>
                <wp:positionV relativeFrom="paragraph">
                  <wp:posOffset>484339</wp:posOffset>
                </wp:positionV>
                <wp:extent cx="45719" cy="736656"/>
                <wp:effectExtent l="76200" t="38100" r="50165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36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49D3B3" id="Прямая со стрелкой 14" o:spid="_x0000_s1026" type="#_x0000_t32" style="position:absolute;margin-left:320.2pt;margin-top:38.15pt;width:3.6pt;height:5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E4939" wp14:editId="0EFBF11E">
                <wp:simplePos x="0" y="0"/>
                <wp:positionH relativeFrom="column">
                  <wp:posOffset>3558347</wp:posOffset>
                </wp:positionH>
                <wp:positionV relativeFrom="paragraph">
                  <wp:posOffset>15212</wp:posOffset>
                </wp:positionV>
                <wp:extent cx="2313498" cy="461176"/>
                <wp:effectExtent l="0" t="0" r="10795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498" cy="4611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Ограждение: профильный лист с полимерным покрытием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6E4939" id="Прямоугольник 15" o:spid="_x0000_s1027" style="position:absolute;left:0;text-align:left;margin-left:280.2pt;margin-top:1.2pt;width:182.15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Ограждение: профильный лист с полимерным покрытием</w:t>
                      </w:r>
                    </w:p>
                  </w:txbxContent>
                </v:textbox>
              </v:rect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D9541" wp14:editId="6243A3EC">
                <wp:simplePos x="0" y="0"/>
                <wp:positionH relativeFrom="column">
                  <wp:posOffset>4921250</wp:posOffset>
                </wp:positionH>
                <wp:positionV relativeFrom="paragraph">
                  <wp:posOffset>485775</wp:posOffset>
                </wp:positionV>
                <wp:extent cx="45719" cy="790575"/>
                <wp:effectExtent l="38100" t="38100" r="50165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85DCBF" id="Прямая со стрелкой 17" o:spid="_x0000_s1026" type="#_x0000_t32" style="position:absolute;margin-left:387.5pt;margin-top:38.25pt;width:3.6pt;height:62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" strokecolor="black [3040]">
                <v:stroke endarrow="block"/>
              </v:shape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46F3F" wp14:editId="575CADE9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2133600" cy="4857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989" w:rsidRPr="00872A7B" w:rsidRDefault="00D76989" w:rsidP="00D76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A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Каркас: металлический окрашенный профиль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F46F3F" id="Прямоугольник 18" o:spid="_x0000_s1028" style="position:absolute;left:0;text-align:left;margin-left:30pt;margin-top:.75pt;width:16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" fillcolor="#4f81bd [3204]" strokecolor="#243f60 [1604]" strokeweight="2pt">
                <v:textbox>
                  <w:txbxContent>
                    <w:p w:rsidR="00D76989" w:rsidRPr="00872A7B" w:rsidRDefault="00D76989" w:rsidP="00D7698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A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Каркас: металлический окрашенный профиль </w:t>
                      </w:r>
                    </w:p>
                  </w:txbxContent>
                </v:textbox>
              </v:rect>
            </w:pict>
          </mc:Fallback>
        </mc:AlternateContent>
      </w:r>
      <w:r w:rsidR="00D76989" w:rsidRPr="00872A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89E4F" wp14:editId="292E0E4C">
            <wp:extent cx="3528060" cy="2181225"/>
            <wp:effectExtent l="0" t="0" r="0" b="9525"/>
            <wp:docPr id="19" name="Рисунок 19" descr="cbe31408a3687ada1e538f24419c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be31408a3687ada1e538f24419c07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9" w:rsidRPr="00872A7B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6E5" w:rsidRPr="00AE0143" w:rsidRDefault="00D76989" w:rsidP="00777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6E5">
        <w:rPr>
          <w:rFonts w:ascii="Times New Roman" w:hAnsi="Times New Roman" w:cs="Times New Roman"/>
          <w:b/>
          <w:sz w:val="24"/>
          <w:szCs w:val="24"/>
        </w:rPr>
        <w:t>«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 xml:space="preserve">Размер </w:t>
      </w:r>
      <w:r w:rsidR="007156E5">
        <w:rPr>
          <w:rFonts w:ascii="Times New Roman" w:hAnsi="Times New Roman" w:cs="Times New Roman"/>
          <w:b/>
          <w:sz w:val="24"/>
          <w:szCs w:val="24"/>
        </w:rPr>
        <w:t>специальной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 xml:space="preserve"> площадки</w:t>
      </w:r>
      <w:r w:rsidR="007156E5">
        <w:rPr>
          <w:rFonts w:ascii="Times New Roman" w:hAnsi="Times New Roman" w:cs="Times New Roman"/>
          <w:b/>
          <w:sz w:val="24"/>
          <w:szCs w:val="24"/>
        </w:rPr>
        <w:t xml:space="preserve"> для накопления крупногабаритных отходов (без учёта основания</w:t>
      </w:r>
      <w:r w:rsidR="007156E5" w:rsidRPr="001B5040">
        <w:rPr>
          <w:rFonts w:ascii="Times New Roman" w:hAnsi="Times New Roman" w:cs="Times New Roman"/>
          <w:b/>
          <w:sz w:val="24"/>
          <w:szCs w:val="24"/>
        </w:rPr>
        <w:t>)</w:t>
      </w:r>
      <w:r w:rsidR="007156E5" w:rsidRPr="001B5040">
        <w:rPr>
          <w:rFonts w:ascii="Times New Roman" w:hAnsi="Times New Roman" w:cs="Times New Roman"/>
          <w:sz w:val="24"/>
          <w:szCs w:val="24"/>
        </w:rPr>
        <w:t>: ширина – не менее 1</w:t>
      </w:r>
      <w:r w:rsidR="007156E5">
        <w:rPr>
          <w:rFonts w:ascii="Times New Roman" w:hAnsi="Times New Roman" w:cs="Times New Roman"/>
          <w:sz w:val="24"/>
          <w:szCs w:val="24"/>
        </w:rPr>
        <w:t>,5м, длина не менее 2</w:t>
      </w:r>
      <w:r w:rsidR="007156E5" w:rsidRPr="001B5040">
        <w:rPr>
          <w:rFonts w:ascii="Times New Roman" w:hAnsi="Times New Roman" w:cs="Times New Roman"/>
          <w:sz w:val="24"/>
          <w:szCs w:val="24"/>
        </w:rPr>
        <w:t>м, высота – не менее 1,5м.</w:t>
      </w:r>
    </w:p>
    <w:p w:rsidR="007156E5" w:rsidRDefault="007156E5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3E74">
        <w:rPr>
          <w:rFonts w:ascii="Times New Roman" w:hAnsi="Times New Roman" w:cs="Times New Roman"/>
          <w:b/>
          <w:sz w:val="24"/>
          <w:szCs w:val="24"/>
        </w:rPr>
        <w:t>Размер контейнерной площадки (без учёта основания, с использованием евроконтейнера</w:t>
      </w:r>
      <w:r>
        <w:rPr>
          <w:rFonts w:ascii="Times New Roman" w:hAnsi="Times New Roman" w:cs="Times New Roman"/>
          <w:b/>
          <w:sz w:val="24"/>
          <w:szCs w:val="24"/>
        </w:rPr>
        <w:t>(ов)</w:t>
      </w:r>
      <w:r w:rsidRPr="008F3E7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F3E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ширина должна </w:t>
      </w:r>
      <w:r w:rsidRPr="00ED0983">
        <w:rPr>
          <w:rFonts w:ascii="Times New Roman" w:hAnsi="Times New Roman" w:cs="Times New Roman"/>
          <w:sz w:val="24"/>
          <w:szCs w:val="24"/>
        </w:rPr>
        <w:t xml:space="preserve">превышать </w:t>
      </w:r>
      <w:r>
        <w:rPr>
          <w:rFonts w:ascii="Times New Roman" w:hAnsi="Times New Roman" w:cs="Times New Roman"/>
          <w:sz w:val="24"/>
          <w:szCs w:val="24"/>
        </w:rPr>
        <w:t>ширину</w:t>
      </w:r>
      <w:r w:rsidRPr="00ED0983">
        <w:rPr>
          <w:rFonts w:ascii="Times New Roman" w:hAnsi="Times New Roman" w:cs="Times New Roman"/>
          <w:sz w:val="24"/>
          <w:szCs w:val="24"/>
        </w:rPr>
        <w:t xml:space="preserve"> основания </w:t>
      </w:r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D0983">
        <w:rPr>
          <w:rFonts w:ascii="Times New Roman" w:hAnsi="Times New Roman" w:cs="Times New Roman"/>
          <w:sz w:val="24"/>
          <w:szCs w:val="24"/>
        </w:rPr>
        <w:t xml:space="preserve"> на 1м</w:t>
      </w:r>
      <w:r>
        <w:rPr>
          <w:rFonts w:ascii="Times New Roman" w:hAnsi="Times New Roman" w:cs="Times New Roman"/>
          <w:sz w:val="24"/>
          <w:szCs w:val="24"/>
        </w:rPr>
        <w:t>, длина не менее 3</w:t>
      </w:r>
      <w:r w:rsidRPr="008F3E7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(при этом длина должна превышать длину </w:t>
      </w:r>
      <w:r w:rsidRPr="00ED0983">
        <w:rPr>
          <w:rFonts w:ascii="Times New Roman" w:hAnsi="Times New Roman" w:cs="Times New Roman"/>
          <w:sz w:val="24"/>
          <w:szCs w:val="24"/>
        </w:rPr>
        <w:t xml:space="preserve">основания </w:t>
      </w:r>
      <w:r>
        <w:rPr>
          <w:rFonts w:ascii="Times New Roman" w:hAnsi="Times New Roman" w:cs="Times New Roman"/>
          <w:sz w:val="24"/>
          <w:szCs w:val="24"/>
        </w:rPr>
        <w:t>евро</w:t>
      </w:r>
      <w:r w:rsidRPr="00ED0983">
        <w:rPr>
          <w:rFonts w:ascii="Times New Roman" w:hAnsi="Times New Roman" w:cs="Times New Roman"/>
          <w:sz w:val="24"/>
          <w:szCs w:val="24"/>
        </w:rPr>
        <w:t>контейнер</w:t>
      </w:r>
      <w:r>
        <w:rPr>
          <w:rFonts w:ascii="Times New Roman" w:hAnsi="Times New Roman" w:cs="Times New Roman"/>
          <w:sz w:val="24"/>
          <w:szCs w:val="24"/>
        </w:rPr>
        <w:t>а(ов) на 1м в обе стороны)</w:t>
      </w:r>
      <w:r w:rsidRPr="008F3E74">
        <w:rPr>
          <w:rFonts w:ascii="Times New Roman" w:hAnsi="Times New Roman" w:cs="Times New Roman"/>
          <w:sz w:val="24"/>
          <w:szCs w:val="24"/>
        </w:rPr>
        <w:t>, высота – не менее 1,5м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040">
        <w:rPr>
          <w:rFonts w:ascii="Times New Roman" w:hAnsi="Times New Roman" w:cs="Times New Roman"/>
          <w:b/>
          <w:sz w:val="24"/>
          <w:szCs w:val="24"/>
        </w:rPr>
        <w:t>Каркас контейнерной площадки</w:t>
      </w:r>
      <w:r w:rsidRPr="001B5040">
        <w:rPr>
          <w:rFonts w:ascii="Times New Roman" w:hAnsi="Times New Roman" w:cs="Times New Roman"/>
          <w:sz w:val="24"/>
          <w:szCs w:val="24"/>
        </w:rPr>
        <w:t>: выполняется из металлического окрашенного профиля прямоугольного сечения размерами не менее 60х60х3,5мм – вертикальные стойки, не менее 40х20х2мм – горизонтальные перекладины. Вертикальные стойки устанавливаются на расстоянии не более 1,5м друг от друга. Каждая вертикальная стойка скрепляется тремя горизонтальными перекладинами. В верхней части вертикальных стоек устанавливаются заглушки для предотвращения попадания влаги.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 xml:space="preserve">3. </w:t>
      </w:r>
      <w:r w:rsidRPr="001B5040">
        <w:rPr>
          <w:rFonts w:ascii="Times New Roman" w:hAnsi="Times New Roman" w:cs="Times New Roman"/>
          <w:b/>
          <w:sz w:val="24"/>
          <w:szCs w:val="24"/>
        </w:rPr>
        <w:t>Ограждение контейнерной площадки</w:t>
      </w:r>
      <w:r w:rsidRPr="001B5040">
        <w:rPr>
          <w:rFonts w:ascii="Times New Roman" w:hAnsi="Times New Roman" w:cs="Times New Roman"/>
          <w:sz w:val="24"/>
          <w:szCs w:val="24"/>
        </w:rPr>
        <w:t xml:space="preserve">: выполняется из профильного листа с полимерным покрытием толщиной не менее 0,5мм. Края профильных листов жестко прикручиваются в один уровень с вертикальными стойками и горизонтальными перекладинами. Монтаж профильных листов осуществляется внахлёст, без зазоров. Профильные лист должны быть монохромного цвета в едином стиле. </w:t>
      </w:r>
    </w:p>
    <w:p w:rsidR="00D76989" w:rsidRPr="001B5040" w:rsidRDefault="00D76989" w:rsidP="0077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698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040">
        <w:rPr>
          <w:rFonts w:ascii="Times New Roman" w:hAnsi="Times New Roman" w:cs="Times New Roman"/>
          <w:b/>
          <w:sz w:val="24"/>
          <w:szCs w:val="24"/>
        </w:rPr>
        <w:t>Основание:</w:t>
      </w:r>
      <w:r w:rsidRPr="001B5040">
        <w:rPr>
          <w:rFonts w:ascii="Times New Roman" w:hAnsi="Times New Roman" w:cs="Times New Roman"/>
          <w:sz w:val="24"/>
          <w:szCs w:val="24"/>
        </w:rPr>
        <w:t xml:space="preserve"> материал - бетон (бетонные плиты). Высота основания составляет от 10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1B5040">
        <w:rPr>
          <w:rFonts w:ascii="Times New Roman" w:hAnsi="Times New Roman" w:cs="Times New Roman"/>
          <w:sz w:val="24"/>
          <w:szCs w:val="24"/>
        </w:rPr>
        <w:t xml:space="preserve"> до 20см.</w:t>
      </w:r>
    </w:p>
    <w:p w:rsidR="00D76989" w:rsidRPr="001B5040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B5040">
        <w:rPr>
          <w:rFonts w:ascii="Times New Roman" w:hAnsi="Times New Roman" w:cs="Times New Roman"/>
          <w:sz w:val="24"/>
          <w:szCs w:val="24"/>
        </w:rPr>
        <w:t xml:space="preserve">На контейнерной площадке должен быть размещен </w:t>
      </w:r>
      <w:r w:rsidRPr="001B5040">
        <w:rPr>
          <w:rFonts w:ascii="Times New Roman" w:hAnsi="Times New Roman" w:cs="Times New Roman"/>
          <w:b/>
          <w:sz w:val="24"/>
          <w:szCs w:val="24"/>
        </w:rPr>
        <w:t>информационный стенд</w:t>
      </w:r>
      <w:r w:rsidRPr="001B5040">
        <w:rPr>
          <w:rFonts w:ascii="Times New Roman" w:hAnsi="Times New Roman" w:cs="Times New Roman"/>
          <w:sz w:val="24"/>
          <w:szCs w:val="24"/>
        </w:rPr>
        <w:t>, содержащий следующую информацию: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организации, обслуживающей контейнерную площадку;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типе отходов, складируемых на контейнерной площадке;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организации, с которой заключен договор</w:t>
      </w:r>
      <w:r w:rsidRPr="00733D9F">
        <w:rPr>
          <w:rFonts w:ascii="Times New Roman" w:hAnsi="Times New Roman" w:cs="Times New Roman"/>
          <w:sz w:val="24"/>
          <w:szCs w:val="24"/>
        </w:rPr>
        <w:t xml:space="preserve"> на оказание услуг по</w:t>
      </w:r>
      <w:r>
        <w:rPr>
          <w:rFonts w:ascii="Times New Roman" w:hAnsi="Times New Roman" w:cs="Times New Roman"/>
          <w:sz w:val="24"/>
          <w:szCs w:val="24"/>
        </w:rPr>
        <w:t xml:space="preserve"> сбору, вывозу мусора и отходов.</w:t>
      </w:r>
    </w:p>
    <w:p w:rsidR="00D76989" w:rsidRPr="001B5040" w:rsidRDefault="00D76989" w:rsidP="00777E9B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B5040">
        <w:rPr>
          <w:rFonts w:ascii="Times New Roman" w:hAnsi="Times New Roman" w:cs="Times New Roman"/>
          <w:sz w:val="24"/>
          <w:szCs w:val="24"/>
        </w:rPr>
        <w:t xml:space="preserve">При установке и эксплуатации контейнерной площадки </w:t>
      </w:r>
      <w:r w:rsidRPr="001B5040">
        <w:rPr>
          <w:rFonts w:ascii="Times New Roman" w:hAnsi="Times New Roman" w:cs="Times New Roman"/>
          <w:b/>
          <w:sz w:val="24"/>
          <w:szCs w:val="24"/>
        </w:rPr>
        <w:t>не допускается</w:t>
      </w:r>
      <w:r w:rsidRPr="001B5040">
        <w:rPr>
          <w:rFonts w:ascii="Times New Roman" w:hAnsi="Times New Roman" w:cs="Times New Roman"/>
          <w:sz w:val="24"/>
          <w:szCs w:val="24"/>
        </w:rPr>
        <w:t>: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острых, выступающих конструктивных элементов контейнерной площадки;</w:t>
      </w:r>
    </w:p>
    <w:p w:rsidR="00D76989" w:rsidRDefault="00D76989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дефектов в элементах контейнерной площадки (дыр, повреждений);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надписей, графических изображений, информации рекламного характера на ограждении контейнерной площадки, в том числе на евроконтейнерах.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 выявлении нарушений, предусмотренных подпунктом 6 пункта 2.3 настоящего приложения № 2 к Правилам, организации, обслуживающие контейнерные площадки обязаны незамедлительно провести восстановительные работы по устранению дефектов.</w:t>
      </w:r>
    </w:p>
    <w:p w:rsidR="00CD242A" w:rsidRDefault="00CD242A" w:rsidP="00777E9B">
      <w:pPr>
        <w:pStyle w:val="ab"/>
        <w:tabs>
          <w:tab w:val="left" w:pos="36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989" w:rsidRDefault="00D76989" w:rsidP="00777E9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sectPr w:rsidR="00D76989" w:rsidSect="00D63611">
      <w:pgSz w:w="11906" w:h="16838"/>
      <w:pgMar w:top="851" w:right="85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DD"/>
    <w:rsid w:val="00003F80"/>
    <w:rsid w:val="000120D7"/>
    <w:rsid w:val="00012F7E"/>
    <w:rsid w:val="00014F5A"/>
    <w:rsid w:val="00015504"/>
    <w:rsid w:val="00020E16"/>
    <w:rsid w:val="0002398A"/>
    <w:rsid w:val="00023F9F"/>
    <w:rsid w:val="00025C74"/>
    <w:rsid w:val="000275BC"/>
    <w:rsid w:val="00030357"/>
    <w:rsid w:val="00031AC2"/>
    <w:rsid w:val="000338B8"/>
    <w:rsid w:val="00036252"/>
    <w:rsid w:val="0004125D"/>
    <w:rsid w:val="00044A9F"/>
    <w:rsid w:val="00044DA6"/>
    <w:rsid w:val="0004664C"/>
    <w:rsid w:val="0004676B"/>
    <w:rsid w:val="00055242"/>
    <w:rsid w:val="000603F2"/>
    <w:rsid w:val="0006104A"/>
    <w:rsid w:val="00061240"/>
    <w:rsid w:val="0006348D"/>
    <w:rsid w:val="000639E7"/>
    <w:rsid w:val="00065623"/>
    <w:rsid w:val="00067E2B"/>
    <w:rsid w:val="0007069D"/>
    <w:rsid w:val="000746DB"/>
    <w:rsid w:val="00075096"/>
    <w:rsid w:val="000753F3"/>
    <w:rsid w:val="0007584E"/>
    <w:rsid w:val="00076403"/>
    <w:rsid w:val="00076684"/>
    <w:rsid w:val="000819BE"/>
    <w:rsid w:val="000825CE"/>
    <w:rsid w:val="00082F38"/>
    <w:rsid w:val="00083C84"/>
    <w:rsid w:val="000847E9"/>
    <w:rsid w:val="000966EE"/>
    <w:rsid w:val="00097F1E"/>
    <w:rsid w:val="000A1E9D"/>
    <w:rsid w:val="000A3A52"/>
    <w:rsid w:val="000A4055"/>
    <w:rsid w:val="000A5CFE"/>
    <w:rsid w:val="000A7793"/>
    <w:rsid w:val="000C01BE"/>
    <w:rsid w:val="000C0877"/>
    <w:rsid w:val="000C163D"/>
    <w:rsid w:val="000C25E2"/>
    <w:rsid w:val="000C34D1"/>
    <w:rsid w:val="000C7AC8"/>
    <w:rsid w:val="000D1344"/>
    <w:rsid w:val="000D2BEC"/>
    <w:rsid w:val="000D40E5"/>
    <w:rsid w:val="000D53C5"/>
    <w:rsid w:val="000D5671"/>
    <w:rsid w:val="000D5BBC"/>
    <w:rsid w:val="000E28C4"/>
    <w:rsid w:val="000F0188"/>
    <w:rsid w:val="000F1147"/>
    <w:rsid w:val="000F2F20"/>
    <w:rsid w:val="000F3AAF"/>
    <w:rsid w:val="000F6778"/>
    <w:rsid w:val="0010262D"/>
    <w:rsid w:val="0010271F"/>
    <w:rsid w:val="00106C5B"/>
    <w:rsid w:val="00106F16"/>
    <w:rsid w:val="00111266"/>
    <w:rsid w:val="001113EC"/>
    <w:rsid w:val="00111F55"/>
    <w:rsid w:val="00114B03"/>
    <w:rsid w:val="001153AE"/>
    <w:rsid w:val="00115EE3"/>
    <w:rsid w:val="001213B4"/>
    <w:rsid w:val="00123CA9"/>
    <w:rsid w:val="001244D9"/>
    <w:rsid w:val="001300CA"/>
    <w:rsid w:val="0013351F"/>
    <w:rsid w:val="00134979"/>
    <w:rsid w:val="00135BCF"/>
    <w:rsid w:val="001558C3"/>
    <w:rsid w:val="0016537F"/>
    <w:rsid w:val="001662C9"/>
    <w:rsid w:val="00166827"/>
    <w:rsid w:val="00166A04"/>
    <w:rsid w:val="001677AA"/>
    <w:rsid w:val="00176B4E"/>
    <w:rsid w:val="0018171E"/>
    <w:rsid w:val="00181AF7"/>
    <w:rsid w:val="0018359C"/>
    <w:rsid w:val="00185890"/>
    <w:rsid w:val="00191AAE"/>
    <w:rsid w:val="00191FDE"/>
    <w:rsid w:val="001A63F5"/>
    <w:rsid w:val="001B32DA"/>
    <w:rsid w:val="001B3775"/>
    <w:rsid w:val="001C3A89"/>
    <w:rsid w:val="001C43B6"/>
    <w:rsid w:val="001C59DE"/>
    <w:rsid w:val="001D0962"/>
    <w:rsid w:val="001D145B"/>
    <w:rsid w:val="001D6F38"/>
    <w:rsid w:val="001D7846"/>
    <w:rsid w:val="001E0375"/>
    <w:rsid w:val="001E0717"/>
    <w:rsid w:val="001E5D1D"/>
    <w:rsid w:val="001E6675"/>
    <w:rsid w:val="001F0EA7"/>
    <w:rsid w:val="001F3484"/>
    <w:rsid w:val="001F38E5"/>
    <w:rsid w:val="001F58C0"/>
    <w:rsid w:val="001F5B6E"/>
    <w:rsid w:val="001F5C2A"/>
    <w:rsid w:val="001F76B3"/>
    <w:rsid w:val="0020466B"/>
    <w:rsid w:val="00205057"/>
    <w:rsid w:val="00205AE1"/>
    <w:rsid w:val="00205BDD"/>
    <w:rsid w:val="002154AA"/>
    <w:rsid w:val="00217531"/>
    <w:rsid w:val="0022429A"/>
    <w:rsid w:val="0022672E"/>
    <w:rsid w:val="0022738B"/>
    <w:rsid w:val="0022785D"/>
    <w:rsid w:val="00227E42"/>
    <w:rsid w:val="002316CD"/>
    <w:rsid w:val="00233613"/>
    <w:rsid w:val="00233B12"/>
    <w:rsid w:val="002369E5"/>
    <w:rsid w:val="00247FA6"/>
    <w:rsid w:val="0025000D"/>
    <w:rsid w:val="00250D93"/>
    <w:rsid w:val="00256035"/>
    <w:rsid w:val="00261BE9"/>
    <w:rsid w:val="00271E2A"/>
    <w:rsid w:val="00273F44"/>
    <w:rsid w:val="00275E39"/>
    <w:rsid w:val="0027622E"/>
    <w:rsid w:val="00277D8E"/>
    <w:rsid w:val="00280E08"/>
    <w:rsid w:val="00284E6B"/>
    <w:rsid w:val="00285E83"/>
    <w:rsid w:val="00286D60"/>
    <w:rsid w:val="002902AF"/>
    <w:rsid w:val="002904A5"/>
    <w:rsid w:val="00290BE7"/>
    <w:rsid w:val="00292004"/>
    <w:rsid w:val="00292AE9"/>
    <w:rsid w:val="00296806"/>
    <w:rsid w:val="002A3170"/>
    <w:rsid w:val="002B00A2"/>
    <w:rsid w:val="002B0DBD"/>
    <w:rsid w:val="002B4BFF"/>
    <w:rsid w:val="002B5A6C"/>
    <w:rsid w:val="002C28BF"/>
    <w:rsid w:val="002C5C28"/>
    <w:rsid w:val="002C7B8F"/>
    <w:rsid w:val="002D4C52"/>
    <w:rsid w:val="002D6D25"/>
    <w:rsid w:val="002D7EC3"/>
    <w:rsid w:val="002E265B"/>
    <w:rsid w:val="002E4420"/>
    <w:rsid w:val="002E6BC1"/>
    <w:rsid w:val="002F4A81"/>
    <w:rsid w:val="002F6D62"/>
    <w:rsid w:val="002F7660"/>
    <w:rsid w:val="00300E14"/>
    <w:rsid w:val="003062D8"/>
    <w:rsid w:val="00313629"/>
    <w:rsid w:val="003151A9"/>
    <w:rsid w:val="00315E89"/>
    <w:rsid w:val="00316EE1"/>
    <w:rsid w:val="00317976"/>
    <w:rsid w:val="00320527"/>
    <w:rsid w:val="00320B03"/>
    <w:rsid w:val="00322995"/>
    <w:rsid w:val="00323186"/>
    <w:rsid w:val="003249DD"/>
    <w:rsid w:val="00327667"/>
    <w:rsid w:val="00327F0B"/>
    <w:rsid w:val="00332D5B"/>
    <w:rsid w:val="00336946"/>
    <w:rsid w:val="00336DE4"/>
    <w:rsid w:val="00340D66"/>
    <w:rsid w:val="0034110F"/>
    <w:rsid w:val="00341394"/>
    <w:rsid w:val="00346A0C"/>
    <w:rsid w:val="00347EBB"/>
    <w:rsid w:val="00352B26"/>
    <w:rsid w:val="00353C50"/>
    <w:rsid w:val="00355C3E"/>
    <w:rsid w:val="00361393"/>
    <w:rsid w:val="0036491A"/>
    <w:rsid w:val="0037077D"/>
    <w:rsid w:val="00385981"/>
    <w:rsid w:val="00393120"/>
    <w:rsid w:val="00393885"/>
    <w:rsid w:val="00397134"/>
    <w:rsid w:val="003A0AE3"/>
    <w:rsid w:val="003A527A"/>
    <w:rsid w:val="003B0F19"/>
    <w:rsid w:val="003B70B6"/>
    <w:rsid w:val="003C1C8B"/>
    <w:rsid w:val="003C2D36"/>
    <w:rsid w:val="003C697B"/>
    <w:rsid w:val="003C77C9"/>
    <w:rsid w:val="003C786D"/>
    <w:rsid w:val="003D2051"/>
    <w:rsid w:val="003D5175"/>
    <w:rsid w:val="003D6F67"/>
    <w:rsid w:val="003D7FA7"/>
    <w:rsid w:val="003E06EA"/>
    <w:rsid w:val="003E3E6C"/>
    <w:rsid w:val="003E7B2D"/>
    <w:rsid w:val="003F1850"/>
    <w:rsid w:val="003F2735"/>
    <w:rsid w:val="003F4C1D"/>
    <w:rsid w:val="003F4C6E"/>
    <w:rsid w:val="003F64A1"/>
    <w:rsid w:val="00404E70"/>
    <w:rsid w:val="00406236"/>
    <w:rsid w:val="004106E8"/>
    <w:rsid w:val="00411543"/>
    <w:rsid w:val="00411748"/>
    <w:rsid w:val="00420A09"/>
    <w:rsid w:val="00426AF1"/>
    <w:rsid w:val="00445D40"/>
    <w:rsid w:val="004509C6"/>
    <w:rsid w:val="0045319C"/>
    <w:rsid w:val="00456FAF"/>
    <w:rsid w:val="004619FB"/>
    <w:rsid w:val="00461E97"/>
    <w:rsid w:val="00461FE4"/>
    <w:rsid w:val="00462B59"/>
    <w:rsid w:val="004640D1"/>
    <w:rsid w:val="004659F1"/>
    <w:rsid w:val="004718E6"/>
    <w:rsid w:val="00471F2F"/>
    <w:rsid w:val="0047240C"/>
    <w:rsid w:val="00472E06"/>
    <w:rsid w:val="00477714"/>
    <w:rsid w:val="004811CC"/>
    <w:rsid w:val="0048202B"/>
    <w:rsid w:val="00482D34"/>
    <w:rsid w:val="004873F5"/>
    <w:rsid w:val="00492090"/>
    <w:rsid w:val="004937BA"/>
    <w:rsid w:val="004942C7"/>
    <w:rsid w:val="0049475F"/>
    <w:rsid w:val="00495345"/>
    <w:rsid w:val="00497D88"/>
    <w:rsid w:val="004A268C"/>
    <w:rsid w:val="004A29FB"/>
    <w:rsid w:val="004A2B9F"/>
    <w:rsid w:val="004A492F"/>
    <w:rsid w:val="004A4B9F"/>
    <w:rsid w:val="004A71A9"/>
    <w:rsid w:val="004A7E74"/>
    <w:rsid w:val="004B14C8"/>
    <w:rsid w:val="004B50E8"/>
    <w:rsid w:val="004C02A5"/>
    <w:rsid w:val="004C2FD3"/>
    <w:rsid w:val="004C62A4"/>
    <w:rsid w:val="004D243A"/>
    <w:rsid w:val="004D2C1D"/>
    <w:rsid w:val="004D3DA0"/>
    <w:rsid w:val="004D496B"/>
    <w:rsid w:val="004D5216"/>
    <w:rsid w:val="004D692C"/>
    <w:rsid w:val="004D7720"/>
    <w:rsid w:val="004E0BD1"/>
    <w:rsid w:val="004E0EFB"/>
    <w:rsid w:val="004E0F7C"/>
    <w:rsid w:val="004E14A2"/>
    <w:rsid w:val="004E160D"/>
    <w:rsid w:val="004E31F9"/>
    <w:rsid w:val="004E357E"/>
    <w:rsid w:val="004E5F52"/>
    <w:rsid w:val="004F15DB"/>
    <w:rsid w:val="004F2816"/>
    <w:rsid w:val="004F398A"/>
    <w:rsid w:val="004F3BC7"/>
    <w:rsid w:val="004F44B0"/>
    <w:rsid w:val="004F7238"/>
    <w:rsid w:val="0050043E"/>
    <w:rsid w:val="00502BDE"/>
    <w:rsid w:val="005042DC"/>
    <w:rsid w:val="00504A74"/>
    <w:rsid w:val="00506261"/>
    <w:rsid w:val="0050689B"/>
    <w:rsid w:val="005109E9"/>
    <w:rsid w:val="00513064"/>
    <w:rsid w:val="00516CB7"/>
    <w:rsid w:val="00521227"/>
    <w:rsid w:val="00523AE6"/>
    <w:rsid w:val="00526D0A"/>
    <w:rsid w:val="00527CD6"/>
    <w:rsid w:val="005349EA"/>
    <w:rsid w:val="0053779C"/>
    <w:rsid w:val="005401F8"/>
    <w:rsid w:val="00543A36"/>
    <w:rsid w:val="005462CC"/>
    <w:rsid w:val="00546B74"/>
    <w:rsid w:val="0055251E"/>
    <w:rsid w:val="00555D30"/>
    <w:rsid w:val="00556E16"/>
    <w:rsid w:val="005671FF"/>
    <w:rsid w:val="00570901"/>
    <w:rsid w:val="00571667"/>
    <w:rsid w:val="00573E54"/>
    <w:rsid w:val="00576744"/>
    <w:rsid w:val="00582EF4"/>
    <w:rsid w:val="00584225"/>
    <w:rsid w:val="00587389"/>
    <w:rsid w:val="0059390D"/>
    <w:rsid w:val="00595025"/>
    <w:rsid w:val="00596A98"/>
    <w:rsid w:val="005A1B16"/>
    <w:rsid w:val="005A3353"/>
    <w:rsid w:val="005A6BB0"/>
    <w:rsid w:val="005B201A"/>
    <w:rsid w:val="005C214B"/>
    <w:rsid w:val="005C3E51"/>
    <w:rsid w:val="005C7C6B"/>
    <w:rsid w:val="005D4CF4"/>
    <w:rsid w:val="005E4C6E"/>
    <w:rsid w:val="005E508D"/>
    <w:rsid w:val="005E61B9"/>
    <w:rsid w:val="005E71E0"/>
    <w:rsid w:val="005F112C"/>
    <w:rsid w:val="005F4D8C"/>
    <w:rsid w:val="00601AC8"/>
    <w:rsid w:val="006029CB"/>
    <w:rsid w:val="00604AD0"/>
    <w:rsid w:val="0061740E"/>
    <w:rsid w:val="006219F7"/>
    <w:rsid w:val="00625B92"/>
    <w:rsid w:val="00626FAD"/>
    <w:rsid w:val="00627D7E"/>
    <w:rsid w:val="0063231F"/>
    <w:rsid w:val="006326E6"/>
    <w:rsid w:val="0064450E"/>
    <w:rsid w:val="0064633C"/>
    <w:rsid w:val="00646487"/>
    <w:rsid w:val="006511B7"/>
    <w:rsid w:val="00651E1E"/>
    <w:rsid w:val="006535DD"/>
    <w:rsid w:val="006626E1"/>
    <w:rsid w:val="006657AF"/>
    <w:rsid w:val="00671035"/>
    <w:rsid w:val="006721F3"/>
    <w:rsid w:val="00687013"/>
    <w:rsid w:val="00687EF1"/>
    <w:rsid w:val="00690ECB"/>
    <w:rsid w:val="00692DCA"/>
    <w:rsid w:val="0069456A"/>
    <w:rsid w:val="006B05D0"/>
    <w:rsid w:val="006C0FED"/>
    <w:rsid w:val="006C41ED"/>
    <w:rsid w:val="006C4D89"/>
    <w:rsid w:val="006C62F5"/>
    <w:rsid w:val="006D09AC"/>
    <w:rsid w:val="006D301B"/>
    <w:rsid w:val="006D5775"/>
    <w:rsid w:val="006E59BE"/>
    <w:rsid w:val="006F12D2"/>
    <w:rsid w:val="006F1742"/>
    <w:rsid w:val="006F3D3F"/>
    <w:rsid w:val="006F5ECA"/>
    <w:rsid w:val="006F70C4"/>
    <w:rsid w:val="006F79CE"/>
    <w:rsid w:val="0070042D"/>
    <w:rsid w:val="0070399A"/>
    <w:rsid w:val="00705F4F"/>
    <w:rsid w:val="00712D81"/>
    <w:rsid w:val="007156E5"/>
    <w:rsid w:val="00721B40"/>
    <w:rsid w:val="00722386"/>
    <w:rsid w:val="00722D3D"/>
    <w:rsid w:val="007236E8"/>
    <w:rsid w:val="0072376D"/>
    <w:rsid w:val="00725521"/>
    <w:rsid w:val="0073157F"/>
    <w:rsid w:val="0073245D"/>
    <w:rsid w:val="00736416"/>
    <w:rsid w:val="007435FE"/>
    <w:rsid w:val="007544FA"/>
    <w:rsid w:val="00756816"/>
    <w:rsid w:val="0075702B"/>
    <w:rsid w:val="007646CC"/>
    <w:rsid w:val="00770559"/>
    <w:rsid w:val="00771650"/>
    <w:rsid w:val="0077755D"/>
    <w:rsid w:val="00777592"/>
    <w:rsid w:val="00777E9B"/>
    <w:rsid w:val="00783255"/>
    <w:rsid w:val="00791581"/>
    <w:rsid w:val="007961CD"/>
    <w:rsid w:val="007A69BA"/>
    <w:rsid w:val="007A6A9A"/>
    <w:rsid w:val="007B03F0"/>
    <w:rsid w:val="007B1F22"/>
    <w:rsid w:val="007B314A"/>
    <w:rsid w:val="007B4D8F"/>
    <w:rsid w:val="007B6570"/>
    <w:rsid w:val="007B7ECC"/>
    <w:rsid w:val="007C18FA"/>
    <w:rsid w:val="007D01E3"/>
    <w:rsid w:val="007D1123"/>
    <w:rsid w:val="007D529A"/>
    <w:rsid w:val="007D7D3E"/>
    <w:rsid w:val="007E071E"/>
    <w:rsid w:val="007E39CB"/>
    <w:rsid w:val="007E66E6"/>
    <w:rsid w:val="007E7E1D"/>
    <w:rsid w:val="007F1E3B"/>
    <w:rsid w:val="0080363A"/>
    <w:rsid w:val="00803807"/>
    <w:rsid w:val="008053E1"/>
    <w:rsid w:val="00807151"/>
    <w:rsid w:val="008101BB"/>
    <w:rsid w:val="008104FB"/>
    <w:rsid w:val="00815002"/>
    <w:rsid w:val="00815664"/>
    <w:rsid w:val="00815704"/>
    <w:rsid w:val="0082120A"/>
    <w:rsid w:val="00822A7B"/>
    <w:rsid w:val="0082600D"/>
    <w:rsid w:val="00835FDC"/>
    <w:rsid w:val="00847013"/>
    <w:rsid w:val="00851D5D"/>
    <w:rsid w:val="00855D2E"/>
    <w:rsid w:val="008566F9"/>
    <w:rsid w:val="00856C03"/>
    <w:rsid w:val="00862E42"/>
    <w:rsid w:val="0086409E"/>
    <w:rsid w:val="008721AE"/>
    <w:rsid w:val="0087329F"/>
    <w:rsid w:val="008735A8"/>
    <w:rsid w:val="00873A9D"/>
    <w:rsid w:val="00876778"/>
    <w:rsid w:val="00885772"/>
    <w:rsid w:val="008915AC"/>
    <w:rsid w:val="008A1EA0"/>
    <w:rsid w:val="008A3FCF"/>
    <w:rsid w:val="008A49BD"/>
    <w:rsid w:val="008A5F1F"/>
    <w:rsid w:val="008B6A97"/>
    <w:rsid w:val="008B6B6A"/>
    <w:rsid w:val="008B7E65"/>
    <w:rsid w:val="008C046A"/>
    <w:rsid w:val="008C270A"/>
    <w:rsid w:val="008C2D05"/>
    <w:rsid w:val="008C2FA1"/>
    <w:rsid w:val="008C69C3"/>
    <w:rsid w:val="008C7836"/>
    <w:rsid w:val="008C7ACA"/>
    <w:rsid w:val="008D533F"/>
    <w:rsid w:val="008E0291"/>
    <w:rsid w:val="008E49F2"/>
    <w:rsid w:val="008E70DF"/>
    <w:rsid w:val="008E7966"/>
    <w:rsid w:val="008F073A"/>
    <w:rsid w:val="008F1985"/>
    <w:rsid w:val="008F29C2"/>
    <w:rsid w:val="0090007E"/>
    <w:rsid w:val="00905FD6"/>
    <w:rsid w:val="009108CF"/>
    <w:rsid w:val="0091265A"/>
    <w:rsid w:val="00913692"/>
    <w:rsid w:val="00920DCE"/>
    <w:rsid w:val="00922D7F"/>
    <w:rsid w:val="00923D1F"/>
    <w:rsid w:val="00924AC9"/>
    <w:rsid w:val="0092605B"/>
    <w:rsid w:val="00926849"/>
    <w:rsid w:val="00927B5A"/>
    <w:rsid w:val="009323B8"/>
    <w:rsid w:val="00942ED8"/>
    <w:rsid w:val="00943284"/>
    <w:rsid w:val="009465BA"/>
    <w:rsid w:val="00950518"/>
    <w:rsid w:val="00951379"/>
    <w:rsid w:val="00956961"/>
    <w:rsid w:val="00956AFE"/>
    <w:rsid w:val="00957519"/>
    <w:rsid w:val="00961F0D"/>
    <w:rsid w:val="0096661F"/>
    <w:rsid w:val="0096684D"/>
    <w:rsid w:val="00971770"/>
    <w:rsid w:val="009726D2"/>
    <w:rsid w:val="00974F16"/>
    <w:rsid w:val="00980E05"/>
    <w:rsid w:val="0098529F"/>
    <w:rsid w:val="00990F3C"/>
    <w:rsid w:val="009950FD"/>
    <w:rsid w:val="009A1322"/>
    <w:rsid w:val="009A224B"/>
    <w:rsid w:val="009B1FA1"/>
    <w:rsid w:val="009B1FC6"/>
    <w:rsid w:val="009B3E3F"/>
    <w:rsid w:val="009B4FF9"/>
    <w:rsid w:val="009B5FA6"/>
    <w:rsid w:val="009C09A2"/>
    <w:rsid w:val="009C3859"/>
    <w:rsid w:val="009C7E09"/>
    <w:rsid w:val="009D00AD"/>
    <w:rsid w:val="009D0A36"/>
    <w:rsid w:val="009D2E54"/>
    <w:rsid w:val="009D7CB8"/>
    <w:rsid w:val="009E03CB"/>
    <w:rsid w:val="009E0A6B"/>
    <w:rsid w:val="009E3738"/>
    <w:rsid w:val="009E63C3"/>
    <w:rsid w:val="009F24F7"/>
    <w:rsid w:val="009F491D"/>
    <w:rsid w:val="009F56F1"/>
    <w:rsid w:val="009F76E4"/>
    <w:rsid w:val="00A0003A"/>
    <w:rsid w:val="00A03E28"/>
    <w:rsid w:val="00A04154"/>
    <w:rsid w:val="00A065D3"/>
    <w:rsid w:val="00A23A34"/>
    <w:rsid w:val="00A2666F"/>
    <w:rsid w:val="00A30FB6"/>
    <w:rsid w:val="00A31EAC"/>
    <w:rsid w:val="00A32D81"/>
    <w:rsid w:val="00A331F6"/>
    <w:rsid w:val="00A47551"/>
    <w:rsid w:val="00A50E30"/>
    <w:rsid w:val="00A51D18"/>
    <w:rsid w:val="00A51EF8"/>
    <w:rsid w:val="00A61D6C"/>
    <w:rsid w:val="00A64873"/>
    <w:rsid w:val="00A65300"/>
    <w:rsid w:val="00A6759A"/>
    <w:rsid w:val="00A67CA7"/>
    <w:rsid w:val="00A721FA"/>
    <w:rsid w:val="00A7372C"/>
    <w:rsid w:val="00A75144"/>
    <w:rsid w:val="00A82D15"/>
    <w:rsid w:val="00A8543F"/>
    <w:rsid w:val="00A855AE"/>
    <w:rsid w:val="00A91051"/>
    <w:rsid w:val="00A94AC5"/>
    <w:rsid w:val="00A97433"/>
    <w:rsid w:val="00AB1896"/>
    <w:rsid w:val="00AB7982"/>
    <w:rsid w:val="00AD1A40"/>
    <w:rsid w:val="00AD720C"/>
    <w:rsid w:val="00AD7802"/>
    <w:rsid w:val="00AE0945"/>
    <w:rsid w:val="00AE3329"/>
    <w:rsid w:val="00AE3D5A"/>
    <w:rsid w:val="00AE3FBD"/>
    <w:rsid w:val="00AE7B56"/>
    <w:rsid w:val="00B018D9"/>
    <w:rsid w:val="00B01C6D"/>
    <w:rsid w:val="00B046CA"/>
    <w:rsid w:val="00B07B0E"/>
    <w:rsid w:val="00B10BB1"/>
    <w:rsid w:val="00B13DC7"/>
    <w:rsid w:val="00B1603B"/>
    <w:rsid w:val="00B17DF2"/>
    <w:rsid w:val="00B17F58"/>
    <w:rsid w:val="00B22450"/>
    <w:rsid w:val="00B22722"/>
    <w:rsid w:val="00B25ED2"/>
    <w:rsid w:val="00B27B0F"/>
    <w:rsid w:val="00B3602E"/>
    <w:rsid w:val="00B36FF3"/>
    <w:rsid w:val="00B45A2A"/>
    <w:rsid w:val="00B45F87"/>
    <w:rsid w:val="00B50C86"/>
    <w:rsid w:val="00B5138C"/>
    <w:rsid w:val="00B519C7"/>
    <w:rsid w:val="00B51A3E"/>
    <w:rsid w:val="00B52962"/>
    <w:rsid w:val="00B52D4D"/>
    <w:rsid w:val="00B62AB7"/>
    <w:rsid w:val="00B66120"/>
    <w:rsid w:val="00B66549"/>
    <w:rsid w:val="00B672FD"/>
    <w:rsid w:val="00B67BD2"/>
    <w:rsid w:val="00B73A2D"/>
    <w:rsid w:val="00B74AEF"/>
    <w:rsid w:val="00B84A5B"/>
    <w:rsid w:val="00B85321"/>
    <w:rsid w:val="00BA1BB9"/>
    <w:rsid w:val="00BA2168"/>
    <w:rsid w:val="00BB3D1B"/>
    <w:rsid w:val="00BC400B"/>
    <w:rsid w:val="00BC5D9E"/>
    <w:rsid w:val="00BC6F65"/>
    <w:rsid w:val="00BD275F"/>
    <w:rsid w:val="00BD3F76"/>
    <w:rsid w:val="00BD42AC"/>
    <w:rsid w:val="00BD53E0"/>
    <w:rsid w:val="00BD6751"/>
    <w:rsid w:val="00BD6837"/>
    <w:rsid w:val="00BE033C"/>
    <w:rsid w:val="00BE7489"/>
    <w:rsid w:val="00BE7E83"/>
    <w:rsid w:val="00BF7C92"/>
    <w:rsid w:val="00C01DDE"/>
    <w:rsid w:val="00C1063D"/>
    <w:rsid w:val="00C1433F"/>
    <w:rsid w:val="00C15EFD"/>
    <w:rsid w:val="00C166E4"/>
    <w:rsid w:val="00C1724E"/>
    <w:rsid w:val="00C173B9"/>
    <w:rsid w:val="00C17AB5"/>
    <w:rsid w:val="00C23C21"/>
    <w:rsid w:val="00C24796"/>
    <w:rsid w:val="00C25086"/>
    <w:rsid w:val="00C343C6"/>
    <w:rsid w:val="00C35612"/>
    <w:rsid w:val="00C36E67"/>
    <w:rsid w:val="00C4345C"/>
    <w:rsid w:val="00C46D75"/>
    <w:rsid w:val="00C50712"/>
    <w:rsid w:val="00C54D53"/>
    <w:rsid w:val="00C61901"/>
    <w:rsid w:val="00C62714"/>
    <w:rsid w:val="00C64536"/>
    <w:rsid w:val="00C647EA"/>
    <w:rsid w:val="00C651BB"/>
    <w:rsid w:val="00C65A6C"/>
    <w:rsid w:val="00C66A8F"/>
    <w:rsid w:val="00C80ED4"/>
    <w:rsid w:val="00C85084"/>
    <w:rsid w:val="00C91050"/>
    <w:rsid w:val="00C92D8D"/>
    <w:rsid w:val="00C95B19"/>
    <w:rsid w:val="00C96E8B"/>
    <w:rsid w:val="00CA2D52"/>
    <w:rsid w:val="00CA300F"/>
    <w:rsid w:val="00CA41B3"/>
    <w:rsid w:val="00CA5D21"/>
    <w:rsid w:val="00CB00DA"/>
    <w:rsid w:val="00CB5F45"/>
    <w:rsid w:val="00CB7269"/>
    <w:rsid w:val="00CB7D32"/>
    <w:rsid w:val="00CC2437"/>
    <w:rsid w:val="00CC343E"/>
    <w:rsid w:val="00CD242A"/>
    <w:rsid w:val="00CD2F7D"/>
    <w:rsid w:val="00CE2409"/>
    <w:rsid w:val="00CE6547"/>
    <w:rsid w:val="00CE7C53"/>
    <w:rsid w:val="00CF1F79"/>
    <w:rsid w:val="00CF563A"/>
    <w:rsid w:val="00CF5CB8"/>
    <w:rsid w:val="00D010D2"/>
    <w:rsid w:val="00D01779"/>
    <w:rsid w:val="00D05FEC"/>
    <w:rsid w:val="00D13FBF"/>
    <w:rsid w:val="00D14AAF"/>
    <w:rsid w:val="00D1543E"/>
    <w:rsid w:val="00D2030E"/>
    <w:rsid w:val="00D223ED"/>
    <w:rsid w:val="00D22797"/>
    <w:rsid w:val="00D230FF"/>
    <w:rsid w:val="00D24EB3"/>
    <w:rsid w:val="00D2508F"/>
    <w:rsid w:val="00D25D66"/>
    <w:rsid w:val="00D26709"/>
    <w:rsid w:val="00D26F2A"/>
    <w:rsid w:val="00D36A00"/>
    <w:rsid w:val="00D57CA3"/>
    <w:rsid w:val="00D57F3A"/>
    <w:rsid w:val="00D60DCC"/>
    <w:rsid w:val="00D61261"/>
    <w:rsid w:val="00D63611"/>
    <w:rsid w:val="00D66561"/>
    <w:rsid w:val="00D714C6"/>
    <w:rsid w:val="00D73705"/>
    <w:rsid w:val="00D74142"/>
    <w:rsid w:val="00D76989"/>
    <w:rsid w:val="00D8231E"/>
    <w:rsid w:val="00D82B57"/>
    <w:rsid w:val="00D83636"/>
    <w:rsid w:val="00D84806"/>
    <w:rsid w:val="00D94CD8"/>
    <w:rsid w:val="00D94E38"/>
    <w:rsid w:val="00DA03F7"/>
    <w:rsid w:val="00DA09EB"/>
    <w:rsid w:val="00DA1347"/>
    <w:rsid w:val="00DA1A57"/>
    <w:rsid w:val="00DA331C"/>
    <w:rsid w:val="00DA6592"/>
    <w:rsid w:val="00DA6834"/>
    <w:rsid w:val="00DA71D4"/>
    <w:rsid w:val="00DB0EF3"/>
    <w:rsid w:val="00DB1580"/>
    <w:rsid w:val="00DB66F1"/>
    <w:rsid w:val="00DB6E31"/>
    <w:rsid w:val="00DD2582"/>
    <w:rsid w:val="00DE003F"/>
    <w:rsid w:val="00DE4171"/>
    <w:rsid w:val="00DE6094"/>
    <w:rsid w:val="00DE64B7"/>
    <w:rsid w:val="00DE69FD"/>
    <w:rsid w:val="00DF0716"/>
    <w:rsid w:val="00DF65F1"/>
    <w:rsid w:val="00DF7329"/>
    <w:rsid w:val="00E0019B"/>
    <w:rsid w:val="00E02F2B"/>
    <w:rsid w:val="00E05825"/>
    <w:rsid w:val="00E063AB"/>
    <w:rsid w:val="00E10A12"/>
    <w:rsid w:val="00E17211"/>
    <w:rsid w:val="00E2606C"/>
    <w:rsid w:val="00E26381"/>
    <w:rsid w:val="00E2704F"/>
    <w:rsid w:val="00E2757F"/>
    <w:rsid w:val="00E303BB"/>
    <w:rsid w:val="00E325DF"/>
    <w:rsid w:val="00E4087D"/>
    <w:rsid w:val="00E43856"/>
    <w:rsid w:val="00E4449F"/>
    <w:rsid w:val="00E45168"/>
    <w:rsid w:val="00E4548E"/>
    <w:rsid w:val="00E47F23"/>
    <w:rsid w:val="00E50BEB"/>
    <w:rsid w:val="00E5208A"/>
    <w:rsid w:val="00E52604"/>
    <w:rsid w:val="00E57C5A"/>
    <w:rsid w:val="00E61D40"/>
    <w:rsid w:val="00E64BD4"/>
    <w:rsid w:val="00E659AC"/>
    <w:rsid w:val="00E664F6"/>
    <w:rsid w:val="00E70F5C"/>
    <w:rsid w:val="00E71152"/>
    <w:rsid w:val="00E75DEC"/>
    <w:rsid w:val="00E76122"/>
    <w:rsid w:val="00E77B9D"/>
    <w:rsid w:val="00E81658"/>
    <w:rsid w:val="00E8278B"/>
    <w:rsid w:val="00E84708"/>
    <w:rsid w:val="00E93EE5"/>
    <w:rsid w:val="00E943EE"/>
    <w:rsid w:val="00E95084"/>
    <w:rsid w:val="00E9571C"/>
    <w:rsid w:val="00EA7466"/>
    <w:rsid w:val="00EB3FD6"/>
    <w:rsid w:val="00EB537C"/>
    <w:rsid w:val="00EC19FA"/>
    <w:rsid w:val="00ED3493"/>
    <w:rsid w:val="00ED51D3"/>
    <w:rsid w:val="00EE31EB"/>
    <w:rsid w:val="00EE4789"/>
    <w:rsid w:val="00EE569A"/>
    <w:rsid w:val="00EE59D8"/>
    <w:rsid w:val="00EE5DDA"/>
    <w:rsid w:val="00EE6959"/>
    <w:rsid w:val="00EE6C5A"/>
    <w:rsid w:val="00EF260D"/>
    <w:rsid w:val="00EF384D"/>
    <w:rsid w:val="00EF3E6E"/>
    <w:rsid w:val="00EF490F"/>
    <w:rsid w:val="00EF4A96"/>
    <w:rsid w:val="00F036AF"/>
    <w:rsid w:val="00F04A9D"/>
    <w:rsid w:val="00F06645"/>
    <w:rsid w:val="00F11ED0"/>
    <w:rsid w:val="00F1776E"/>
    <w:rsid w:val="00F17ADC"/>
    <w:rsid w:val="00F2069C"/>
    <w:rsid w:val="00F211E6"/>
    <w:rsid w:val="00F239B4"/>
    <w:rsid w:val="00F31F78"/>
    <w:rsid w:val="00F32E29"/>
    <w:rsid w:val="00F34368"/>
    <w:rsid w:val="00F376D7"/>
    <w:rsid w:val="00F4079F"/>
    <w:rsid w:val="00F40952"/>
    <w:rsid w:val="00F4424D"/>
    <w:rsid w:val="00F5471F"/>
    <w:rsid w:val="00F5495A"/>
    <w:rsid w:val="00F54FE0"/>
    <w:rsid w:val="00F554B0"/>
    <w:rsid w:val="00F651C9"/>
    <w:rsid w:val="00F67285"/>
    <w:rsid w:val="00F67505"/>
    <w:rsid w:val="00F708A5"/>
    <w:rsid w:val="00F735A4"/>
    <w:rsid w:val="00F76144"/>
    <w:rsid w:val="00F8272F"/>
    <w:rsid w:val="00F8441D"/>
    <w:rsid w:val="00F9126C"/>
    <w:rsid w:val="00FB2283"/>
    <w:rsid w:val="00FB5269"/>
    <w:rsid w:val="00FC1428"/>
    <w:rsid w:val="00FC419F"/>
    <w:rsid w:val="00FD0C05"/>
    <w:rsid w:val="00FD111A"/>
    <w:rsid w:val="00FD1D30"/>
    <w:rsid w:val="00FD5576"/>
    <w:rsid w:val="00FD5792"/>
    <w:rsid w:val="00FE62AE"/>
    <w:rsid w:val="00FE7212"/>
    <w:rsid w:val="00FF0C96"/>
    <w:rsid w:val="00FF2890"/>
    <w:rsid w:val="00FF5283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BA585-F64C-4AC0-B57C-07208E23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820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7151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0D53C5"/>
    <w:rPr>
      <w:color w:val="808080"/>
    </w:rPr>
  </w:style>
  <w:style w:type="paragraph" w:styleId="a7">
    <w:name w:val="Plain Text"/>
    <w:basedOn w:val="a"/>
    <w:link w:val="a8"/>
    <w:uiPriority w:val="99"/>
    <w:unhideWhenUsed/>
    <w:rsid w:val="00271E2A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271E2A"/>
    <w:rPr>
      <w:rFonts w:ascii="Calibri" w:eastAsia="Calibri" w:hAnsi="Calibri" w:cs="Times New Roman"/>
      <w:szCs w:val="21"/>
      <w:lang w:eastAsia="en-US"/>
    </w:rPr>
  </w:style>
  <w:style w:type="paragraph" w:customStyle="1" w:styleId="Default">
    <w:name w:val="Default"/>
    <w:rsid w:val="00271E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04AD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8202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onsPlusNormal">
    <w:name w:val="ConsPlusNormal"/>
    <w:rsid w:val="00C96E8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rsid w:val="00C96E8B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96E8B"/>
    <w:rPr>
      <w:rFonts w:ascii="Arial" w:eastAsia="Times New Roman" w:hAnsi="Arial" w:cs="Times New Roman"/>
      <w:sz w:val="24"/>
      <w:szCs w:val="24"/>
    </w:rPr>
  </w:style>
  <w:style w:type="table" w:styleId="a9">
    <w:name w:val="Table Grid"/>
    <w:basedOn w:val="a1"/>
    <w:uiPriority w:val="39"/>
    <w:rsid w:val="006870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F5C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a">
    <w:name w:val="Emphasis"/>
    <w:basedOn w:val="a0"/>
    <w:uiPriority w:val="20"/>
    <w:qFormat/>
    <w:rsid w:val="0018171E"/>
    <w:rPr>
      <w:i/>
      <w:iCs/>
    </w:rPr>
  </w:style>
  <w:style w:type="paragraph" w:customStyle="1" w:styleId="ConsPlusTitle">
    <w:name w:val="ConsPlusTitle"/>
    <w:rsid w:val="002E26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24"/>
      <w:szCs w:val="24"/>
    </w:rPr>
  </w:style>
  <w:style w:type="paragraph" w:styleId="ab">
    <w:name w:val="List Paragraph"/>
    <w:basedOn w:val="a"/>
    <w:uiPriority w:val="34"/>
    <w:qFormat/>
    <w:rsid w:val="00D7698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c">
    <w:name w:val="Body Text"/>
    <w:basedOn w:val="a"/>
    <w:link w:val="ad"/>
    <w:uiPriority w:val="99"/>
    <w:semiHidden/>
    <w:unhideWhenUsed/>
    <w:rsid w:val="00777E9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777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amurtara.ru/wa-data/public/shop/products/43/21/2143/images/1814/1814.970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consultantplus://offline/ref=691E2EE4D0F5F0B1A3714599522FE91A96CBF2F0EE656B8AF50871DBBB364C577818C42F460C1084ED5375D326C0j5J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Образцова Елена Геннадьевна</cp:lastModifiedBy>
  <cp:revision>2</cp:revision>
  <cp:lastPrinted>2023-03-27T10:17:00Z</cp:lastPrinted>
  <dcterms:created xsi:type="dcterms:W3CDTF">2024-01-31T12:23:00Z</dcterms:created>
  <dcterms:modified xsi:type="dcterms:W3CDTF">2024-01-31T12:23:00Z</dcterms:modified>
</cp:coreProperties>
</file>