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96" w:rsidRPr="00CF6141" w:rsidRDefault="0066339C" w:rsidP="00950496">
      <w:pPr>
        <w:jc w:val="right"/>
        <w:rPr>
          <w:caps/>
          <w:sz w:val="24"/>
          <w:szCs w:val="24"/>
        </w:rPr>
      </w:pPr>
      <w:bookmarkStart w:id="0" w:name="_GoBack"/>
      <w:bookmarkEnd w:id="0"/>
      <w:r>
        <w:rPr>
          <w:caps/>
          <w:sz w:val="24"/>
          <w:szCs w:val="24"/>
        </w:rPr>
        <w:t>Утвержден</w:t>
      </w:r>
    </w:p>
    <w:p w:rsidR="00950496" w:rsidRDefault="00950496" w:rsidP="00950496">
      <w:pPr>
        <w:jc w:val="right"/>
        <w:rPr>
          <w:sz w:val="24"/>
          <w:szCs w:val="24"/>
        </w:rPr>
      </w:pPr>
      <w:r>
        <w:rPr>
          <w:sz w:val="24"/>
          <w:szCs w:val="24"/>
        </w:rPr>
        <w:t>постановлением а</w:t>
      </w:r>
      <w:r w:rsidR="007B0EB0">
        <w:rPr>
          <w:sz w:val="24"/>
          <w:szCs w:val="24"/>
        </w:rPr>
        <w:t>дминистрации</w:t>
      </w:r>
    </w:p>
    <w:p w:rsidR="00950496" w:rsidRDefault="00F16811" w:rsidP="003666A4">
      <w:pPr>
        <w:jc w:val="right"/>
        <w:rPr>
          <w:sz w:val="24"/>
          <w:szCs w:val="24"/>
        </w:rPr>
      </w:pPr>
      <w:r>
        <w:rPr>
          <w:sz w:val="24"/>
          <w:szCs w:val="24"/>
        </w:rPr>
        <w:t>муниципального округа</w:t>
      </w:r>
      <w:r w:rsidR="003666A4">
        <w:rPr>
          <w:sz w:val="24"/>
          <w:szCs w:val="24"/>
        </w:rPr>
        <w:t xml:space="preserve"> город Кировск</w:t>
      </w:r>
    </w:p>
    <w:p w:rsidR="003666A4" w:rsidRPr="00264F81" w:rsidRDefault="003666A4" w:rsidP="003666A4">
      <w:pPr>
        <w:jc w:val="right"/>
        <w:rPr>
          <w:sz w:val="24"/>
          <w:szCs w:val="24"/>
        </w:rPr>
      </w:pPr>
      <w:r>
        <w:rPr>
          <w:sz w:val="24"/>
          <w:szCs w:val="24"/>
        </w:rPr>
        <w:t>с подведомственной территорией Мурманской области</w:t>
      </w:r>
    </w:p>
    <w:p w:rsidR="00950496" w:rsidRDefault="007B0EB0" w:rsidP="00950496">
      <w:pPr>
        <w:jc w:val="right"/>
        <w:rPr>
          <w:sz w:val="24"/>
          <w:szCs w:val="24"/>
        </w:rPr>
      </w:pPr>
      <w:r>
        <w:rPr>
          <w:sz w:val="24"/>
          <w:szCs w:val="24"/>
        </w:rPr>
        <w:t>от 16.05.2023 № 750</w:t>
      </w:r>
    </w:p>
    <w:p w:rsidR="00950496" w:rsidRDefault="00950496" w:rsidP="00950496">
      <w:pPr>
        <w:jc w:val="right"/>
        <w:rPr>
          <w:sz w:val="24"/>
          <w:szCs w:val="24"/>
        </w:rPr>
      </w:pPr>
    </w:p>
    <w:p w:rsidR="007147C1" w:rsidRDefault="007147C1" w:rsidP="0066339C">
      <w:pPr>
        <w:pStyle w:val="ConsPlusTitle"/>
        <w:jc w:val="center"/>
        <w:outlineLvl w:val="1"/>
        <w:rPr>
          <w:rFonts w:ascii="Times New Roman" w:hAnsi="Times New Roman" w:cs="Times New Roman"/>
          <w:sz w:val="24"/>
          <w:szCs w:val="24"/>
        </w:rPr>
      </w:pPr>
    </w:p>
    <w:p w:rsidR="007147C1" w:rsidRDefault="007147C1" w:rsidP="0066339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p>
    <w:p w:rsidR="007147C1" w:rsidRDefault="007147C1" w:rsidP="0066339C">
      <w:pPr>
        <w:pStyle w:val="ConsPlusTitle"/>
        <w:jc w:val="center"/>
        <w:outlineLvl w:val="1"/>
        <w:rPr>
          <w:rFonts w:ascii="Times New Roman" w:hAnsi="Times New Roman" w:cs="Times New Roman"/>
          <w:sz w:val="24"/>
          <w:szCs w:val="24"/>
        </w:rPr>
      </w:pPr>
    </w:p>
    <w:p w:rsidR="0066339C" w:rsidRPr="00CA523E" w:rsidRDefault="0066339C" w:rsidP="0066339C">
      <w:pPr>
        <w:pStyle w:val="ConsPlusTitle"/>
        <w:jc w:val="center"/>
        <w:outlineLvl w:val="1"/>
        <w:rPr>
          <w:rFonts w:ascii="Times New Roman" w:hAnsi="Times New Roman" w:cs="Times New Roman"/>
          <w:sz w:val="24"/>
          <w:szCs w:val="24"/>
        </w:rPr>
      </w:pPr>
      <w:r w:rsidRPr="00CA523E">
        <w:rPr>
          <w:rFonts w:ascii="Times New Roman" w:hAnsi="Times New Roman" w:cs="Times New Roman"/>
          <w:sz w:val="24"/>
          <w:szCs w:val="24"/>
        </w:rPr>
        <w:t>1. Общие положения</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66339C">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1.1. Предмет регулирования административного регламента</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66339C">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Административный регламент предоставления муниципальной услуги </w:t>
      </w:r>
      <w:r w:rsidR="007147C1">
        <w:rPr>
          <w:rFonts w:ascii="Times New Roman" w:hAnsi="Times New Roman" w:cs="Times New Roman"/>
          <w:sz w:val="24"/>
          <w:szCs w:val="24"/>
        </w:rPr>
        <w:t>«Выдача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r w:rsidR="007147C1" w:rsidRPr="00CA523E">
        <w:rPr>
          <w:rFonts w:ascii="Times New Roman" w:hAnsi="Times New Roman" w:cs="Times New Roman"/>
          <w:sz w:val="24"/>
          <w:szCs w:val="24"/>
        </w:rPr>
        <w:t xml:space="preserve"> </w:t>
      </w:r>
      <w:r w:rsidRPr="00CA523E">
        <w:rPr>
          <w:rFonts w:ascii="Times New Roman" w:hAnsi="Times New Roman" w:cs="Times New Roman"/>
          <w:sz w:val="24"/>
          <w:szCs w:val="24"/>
        </w:rPr>
        <w:t xml:space="preserve">(далее - административный регламент) устанавливает порядок предоставления муниципальной услуги </w:t>
      </w:r>
      <w:r w:rsidR="007147C1">
        <w:rPr>
          <w:rFonts w:ascii="Times New Roman" w:hAnsi="Times New Roman" w:cs="Times New Roman"/>
          <w:sz w:val="24"/>
          <w:szCs w:val="24"/>
        </w:rPr>
        <w:t>«Выдача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r w:rsidR="007147C1" w:rsidRPr="00CA523E">
        <w:rPr>
          <w:rFonts w:ascii="Times New Roman" w:hAnsi="Times New Roman" w:cs="Times New Roman"/>
          <w:sz w:val="24"/>
          <w:szCs w:val="24"/>
        </w:rPr>
        <w:t xml:space="preserve"> </w:t>
      </w:r>
      <w:r w:rsidRPr="00CA523E">
        <w:rPr>
          <w:rFonts w:ascii="Times New Roman" w:hAnsi="Times New Roman" w:cs="Times New Roman"/>
          <w:sz w:val="24"/>
          <w:szCs w:val="24"/>
        </w:rPr>
        <w:t>(далее - муниципальная услуга).</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66339C">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1.2. Описание заявителей</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Заявителями на предоставление муниципальной услуги являются налоговые органы, налогоплательщики, плательщики сборов и налоговые агенты (далее - заявитель).</w:t>
      </w:r>
    </w:p>
    <w:p w:rsidR="0066339C" w:rsidRPr="00CA523E" w:rsidRDefault="0066339C"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От имени заявителей за предоставлением муниципальной услуги вправе обратиться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w:t>
      </w:r>
      <w:r w:rsidR="00103501">
        <w:rPr>
          <w:rFonts w:ascii="Times New Roman" w:hAnsi="Times New Roman" w:cs="Times New Roman"/>
          <w:sz w:val="24"/>
          <w:szCs w:val="24"/>
        </w:rPr>
        <w:t xml:space="preserve"> их имени при взаимодействии с У</w:t>
      </w:r>
      <w:r w:rsidRPr="00CA523E">
        <w:rPr>
          <w:rFonts w:ascii="Times New Roman" w:hAnsi="Times New Roman" w:cs="Times New Roman"/>
          <w:sz w:val="24"/>
          <w:szCs w:val="24"/>
        </w:rPr>
        <w:t xml:space="preserve">правлением финансов администрации </w:t>
      </w:r>
      <w:r w:rsidR="00103501">
        <w:rPr>
          <w:rFonts w:ascii="Times New Roman" w:hAnsi="Times New Roman" w:cs="Times New Roman"/>
          <w:sz w:val="24"/>
          <w:szCs w:val="24"/>
        </w:rPr>
        <w:t>муниципального округа город Кировск с подведомственной территорией Мурманской области (далее - У</w:t>
      </w:r>
      <w:r w:rsidRPr="00CA523E">
        <w:rPr>
          <w:rFonts w:ascii="Times New Roman" w:hAnsi="Times New Roman" w:cs="Times New Roman"/>
          <w:sz w:val="24"/>
          <w:szCs w:val="24"/>
        </w:rPr>
        <w:t>правление финансов), предоставляющим муниципальную услугу.</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66339C">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1.3. Требования к порядку информирования о порядке</w:t>
      </w:r>
    </w:p>
    <w:p w:rsidR="0066339C" w:rsidRPr="00CA523E" w:rsidRDefault="0066339C" w:rsidP="0066339C">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предоставления муниципальной услуги</w:t>
      </w:r>
    </w:p>
    <w:p w:rsidR="0066339C" w:rsidRPr="00CA523E" w:rsidRDefault="0066339C" w:rsidP="0066339C">
      <w:pPr>
        <w:pStyle w:val="ConsPlusNormal"/>
        <w:jc w:val="both"/>
        <w:rPr>
          <w:rFonts w:ascii="Times New Roman" w:hAnsi="Times New Roman" w:cs="Times New Roman"/>
          <w:sz w:val="24"/>
          <w:szCs w:val="24"/>
        </w:rPr>
      </w:pP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(далее - справочная </w:t>
      </w:r>
      <w:r w:rsidR="002D440F">
        <w:rPr>
          <w:rFonts w:ascii="Times New Roman" w:hAnsi="Times New Roman" w:cs="Times New Roman"/>
          <w:sz w:val="24"/>
          <w:szCs w:val="24"/>
        </w:rPr>
        <w:t>информация) администрации муниципального округа город Кировск с подведомственной территорией Мурманской области</w:t>
      </w:r>
      <w:r w:rsidR="00DF2DE6">
        <w:rPr>
          <w:rFonts w:ascii="Times New Roman" w:hAnsi="Times New Roman" w:cs="Times New Roman"/>
          <w:sz w:val="24"/>
          <w:szCs w:val="24"/>
        </w:rPr>
        <w:t xml:space="preserve"> и У</w:t>
      </w:r>
      <w:r w:rsidR="002D440F">
        <w:rPr>
          <w:rFonts w:ascii="Times New Roman" w:hAnsi="Times New Roman" w:cs="Times New Roman"/>
          <w:sz w:val="24"/>
          <w:szCs w:val="24"/>
        </w:rPr>
        <w:t>правления</w:t>
      </w:r>
      <w:r w:rsidRPr="00CA523E">
        <w:rPr>
          <w:rFonts w:ascii="Times New Roman" w:hAnsi="Times New Roman" w:cs="Times New Roman"/>
          <w:sz w:val="24"/>
          <w:szCs w:val="24"/>
        </w:rPr>
        <w:t xml:space="preserve"> финансов размещаются:</w:t>
      </w:r>
    </w:p>
    <w:p w:rsidR="0066339C" w:rsidRPr="004F3209" w:rsidRDefault="0066339C" w:rsidP="00E23846">
      <w:pPr>
        <w:autoSpaceDE w:val="0"/>
        <w:autoSpaceDN w:val="0"/>
        <w:adjustRightInd w:val="0"/>
        <w:ind w:firstLine="567"/>
        <w:jc w:val="both"/>
        <w:rPr>
          <w:sz w:val="24"/>
          <w:szCs w:val="24"/>
        </w:rPr>
      </w:pPr>
      <w:r w:rsidRPr="00CA523E">
        <w:rPr>
          <w:sz w:val="24"/>
          <w:szCs w:val="24"/>
        </w:rPr>
        <w:t xml:space="preserve">- </w:t>
      </w:r>
      <w:r w:rsidR="009C0401" w:rsidRPr="009C0401">
        <w:rPr>
          <w:sz w:val="24"/>
          <w:szCs w:val="24"/>
        </w:rPr>
        <w:t xml:space="preserve">на официальном сайте органов местного самоуправления муниципального округа город Кировск Мурманской области </w:t>
      </w:r>
      <w:r w:rsidR="00103501" w:rsidRPr="007F750C">
        <w:rPr>
          <w:sz w:val="24"/>
          <w:szCs w:val="24"/>
        </w:rPr>
        <w:t xml:space="preserve">в информационно-телекоммуникационной сети Интернет по адресу: </w:t>
      </w:r>
      <w:hyperlink r:id="rId5" w:history="1">
        <w:r w:rsidR="00103501" w:rsidRPr="004F3209">
          <w:rPr>
            <w:sz w:val="24"/>
            <w:szCs w:val="24"/>
            <w:lang w:val="en-US"/>
          </w:rPr>
          <w:t>www</w:t>
        </w:r>
        <w:r w:rsidR="00103501" w:rsidRPr="004F3209">
          <w:rPr>
            <w:sz w:val="24"/>
            <w:szCs w:val="24"/>
          </w:rPr>
          <w:t>.</w:t>
        </w:r>
        <w:proofErr w:type="spellStart"/>
        <w:r w:rsidR="00103501" w:rsidRPr="004F3209">
          <w:rPr>
            <w:sz w:val="24"/>
            <w:szCs w:val="24"/>
            <w:lang w:val="en-US"/>
          </w:rPr>
          <w:t>kirovsk</w:t>
        </w:r>
        <w:proofErr w:type="spellEnd"/>
        <w:r w:rsidR="00103501" w:rsidRPr="004F3209">
          <w:rPr>
            <w:sz w:val="24"/>
            <w:szCs w:val="24"/>
          </w:rPr>
          <w:t>.</w:t>
        </w:r>
        <w:proofErr w:type="spellStart"/>
        <w:r w:rsidR="00103501" w:rsidRPr="004F3209">
          <w:rPr>
            <w:sz w:val="24"/>
            <w:szCs w:val="24"/>
            <w:lang w:val="en-US"/>
          </w:rPr>
          <w:t>ru</w:t>
        </w:r>
        <w:proofErr w:type="spellEnd"/>
      </w:hyperlink>
      <w:r w:rsidRPr="004F3209">
        <w:rPr>
          <w:sz w:val="24"/>
          <w:szCs w:val="24"/>
        </w:rPr>
        <w:t>;</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CA523E">
        <w:rPr>
          <w:rFonts w:ascii="Times New Roman" w:hAnsi="Times New Roman" w:cs="Times New Roman"/>
          <w:sz w:val="24"/>
          <w:szCs w:val="24"/>
        </w:rPr>
        <w:lastRenderedPageBreak/>
        <w:t>(https://frgu.gosuslugi.ru);</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на Едином портале государственных и муниципальных услуг (функций) (далее - Единый портал) (http://www.gosuslugi.ru).</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1.3.2. Информирование о порядке и ходе предоставления муниципальной услуги осуще</w:t>
      </w:r>
      <w:r w:rsidR="00103501">
        <w:rPr>
          <w:rFonts w:ascii="Times New Roman" w:hAnsi="Times New Roman" w:cs="Times New Roman"/>
          <w:sz w:val="24"/>
          <w:szCs w:val="24"/>
        </w:rPr>
        <w:t>ствляют</w:t>
      </w:r>
      <w:r w:rsidR="00BD00FD">
        <w:rPr>
          <w:rFonts w:ascii="Times New Roman" w:hAnsi="Times New Roman" w:cs="Times New Roman"/>
          <w:sz w:val="24"/>
          <w:szCs w:val="24"/>
        </w:rPr>
        <w:t xml:space="preserve"> </w:t>
      </w:r>
      <w:r w:rsidR="00431A7F">
        <w:rPr>
          <w:rFonts w:ascii="Times New Roman" w:hAnsi="Times New Roman" w:cs="Times New Roman"/>
          <w:sz w:val="24"/>
          <w:szCs w:val="24"/>
        </w:rPr>
        <w:t>муниципальный служащий</w:t>
      </w:r>
      <w:r w:rsidR="00103501" w:rsidRPr="00F71F36">
        <w:rPr>
          <w:rFonts w:ascii="Times New Roman" w:hAnsi="Times New Roman" w:cs="Times New Roman"/>
          <w:sz w:val="24"/>
          <w:szCs w:val="24"/>
        </w:rPr>
        <w:t xml:space="preserve"> У</w:t>
      </w:r>
      <w:r w:rsidRPr="00F71F36">
        <w:rPr>
          <w:rFonts w:ascii="Times New Roman" w:hAnsi="Times New Roman" w:cs="Times New Roman"/>
          <w:sz w:val="24"/>
          <w:szCs w:val="24"/>
        </w:rPr>
        <w:t>правления финансов</w:t>
      </w:r>
      <w:r w:rsidR="00E23846" w:rsidRPr="00F71F36">
        <w:rPr>
          <w:rFonts w:ascii="Times New Roman" w:hAnsi="Times New Roman" w:cs="Times New Roman"/>
          <w:sz w:val="24"/>
          <w:szCs w:val="24"/>
        </w:rPr>
        <w:t xml:space="preserve"> (далее – специалист Управления финансов)</w:t>
      </w:r>
      <w:r w:rsidRPr="00F71F36">
        <w:rPr>
          <w:rFonts w:ascii="Times New Roman" w:hAnsi="Times New Roman" w:cs="Times New Roman"/>
          <w:sz w:val="24"/>
          <w:szCs w:val="24"/>
        </w:rPr>
        <w:t xml:space="preserve">, ответственные </w:t>
      </w:r>
      <w:r w:rsidRPr="00CA523E">
        <w:rPr>
          <w:rFonts w:ascii="Times New Roman" w:hAnsi="Times New Roman" w:cs="Times New Roman"/>
          <w:sz w:val="24"/>
          <w:szCs w:val="24"/>
        </w:rPr>
        <w:t>за предоставление муниципальной услуги.</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Информирование по вопросу предоставления муниципальной услуги, сведений о ходе ее выполнения осуществляется путем представления письменных разъяснений при наличии письменного заявления.</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1.3.3. На </w:t>
      </w:r>
      <w:r w:rsidR="009C0401" w:rsidRPr="009C0401">
        <w:rPr>
          <w:rFonts w:ascii="Times New Roman" w:hAnsi="Times New Roman" w:cs="Times New Roman"/>
          <w:sz w:val="24"/>
          <w:szCs w:val="24"/>
        </w:rPr>
        <w:t xml:space="preserve">официальном сайте органов местного самоуправления муниципального округа город Кировск Мурманской области </w:t>
      </w:r>
      <w:r w:rsidRPr="00CA523E">
        <w:rPr>
          <w:rFonts w:ascii="Times New Roman" w:hAnsi="Times New Roman" w:cs="Times New Roman"/>
          <w:sz w:val="24"/>
          <w:szCs w:val="24"/>
        </w:rPr>
        <w:t>и Едином портале размещается следующая информация:</w:t>
      </w:r>
    </w:p>
    <w:p w:rsidR="0066339C" w:rsidRPr="00CA523E"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способы предоставления муниципальной услуги;</w:t>
      </w:r>
    </w:p>
    <w:p w:rsidR="0066339C" w:rsidRDefault="0066339C"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перечень документов, необходимых для предоставления муниципальной услуги, требования к оформлению указанных документов;</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категория заявителей, которым предоставляется муниципальная услуга;</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срок предоставления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описание результата предоставления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перечень оснований для отказа в приеме документов, для приостановления и (или) отказа в предоставлении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xml:space="preserve">- порядок обжалования решений, действий или </w:t>
      </w:r>
      <w:r w:rsidRPr="00F71F36">
        <w:rPr>
          <w:rFonts w:ascii="Times New Roman" w:hAnsi="Times New Roman" w:cs="Times New Roman"/>
          <w:sz w:val="24"/>
          <w:szCs w:val="24"/>
        </w:rPr>
        <w:t>бездействия должностны</w:t>
      </w:r>
      <w:r w:rsidR="00DF2DE6" w:rsidRPr="00F71F36">
        <w:rPr>
          <w:rFonts w:ascii="Times New Roman" w:hAnsi="Times New Roman" w:cs="Times New Roman"/>
          <w:sz w:val="24"/>
          <w:szCs w:val="24"/>
        </w:rPr>
        <w:t xml:space="preserve">х лиц и </w:t>
      </w:r>
      <w:r w:rsidR="00431A7F">
        <w:rPr>
          <w:rFonts w:ascii="Times New Roman" w:hAnsi="Times New Roman" w:cs="Times New Roman"/>
          <w:sz w:val="24"/>
          <w:szCs w:val="24"/>
        </w:rPr>
        <w:t>специалиста</w:t>
      </w:r>
      <w:r w:rsidR="000957B4" w:rsidRPr="00F71F36">
        <w:rPr>
          <w:rFonts w:ascii="Times New Roman" w:hAnsi="Times New Roman" w:cs="Times New Roman"/>
          <w:sz w:val="24"/>
          <w:szCs w:val="24"/>
        </w:rPr>
        <w:t xml:space="preserve"> </w:t>
      </w:r>
      <w:r w:rsidR="00DF2DE6" w:rsidRPr="00F71F36">
        <w:rPr>
          <w:rFonts w:ascii="Times New Roman" w:hAnsi="Times New Roman" w:cs="Times New Roman"/>
          <w:sz w:val="24"/>
          <w:szCs w:val="24"/>
        </w:rPr>
        <w:t>У</w:t>
      </w:r>
      <w:r w:rsidRPr="00F71F36">
        <w:rPr>
          <w:rFonts w:ascii="Times New Roman" w:hAnsi="Times New Roman" w:cs="Times New Roman"/>
          <w:sz w:val="24"/>
          <w:szCs w:val="24"/>
        </w:rPr>
        <w:t>правления фин</w:t>
      </w:r>
      <w:r w:rsidR="00431A7F">
        <w:rPr>
          <w:rFonts w:ascii="Times New Roman" w:hAnsi="Times New Roman" w:cs="Times New Roman"/>
          <w:sz w:val="24"/>
          <w:szCs w:val="24"/>
        </w:rPr>
        <w:t>ансов, ответственного</w:t>
      </w:r>
      <w:r w:rsidRPr="00F71F36">
        <w:rPr>
          <w:rFonts w:ascii="Times New Roman" w:hAnsi="Times New Roman" w:cs="Times New Roman"/>
          <w:sz w:val="24"/>
          <w:szCs w:val="24"/>
        </w:rPr>
        <w:t xml:space="preserve"> за предостав</w:t>
      </w:r>
      <w:r w:rsidRPr="00103501">
        <w:rPr>
          <w:rFonts w:ascii="Times New Roman" w:hAnsi="Times New Roman" w:cs="Times New Roman"/>
          <w:sz w:val="24"/>
          <w:szCs w:val="24"/>
        </w:rPr>
        <w:t>ление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справочная информация.</w:t>
      </w:r>
    </w:p>
    <w:p w:rsidR="00103501" w:rsidRPr="00103501" w:rsidRDefault="00103501" w:rsidP="001070A8">
      <w:pPr>
        <w:pStyle w:val="ConsPlusNormal"/>
        <w:ind w:firstLine="540"/>
        <w:jc w:val="both"/>
        <w:rPr>
          <w:rFonts w:ascii="Times New Roman" w:hAnsi="Times New Roman" w:cs="Times New Roman"/>
          <w:sz w:val="24"/>
          <w:szCs w:val="24"/>
        </w:rPr>
      </w:pPr>
      <w:bookmarkStart w:id="1" w:name="P71"/>
      <w:bookmarkEnd w:id="1"/>
      <w:r w:rsidRPr="00103501">
        <w:rPr>
          <w:rFonts w:ascii="Times New Roman" w:hAnsi="Times New Roman" w:cs="Times New Roman"/>
          <w:sz w:val="24"/>
          <w:szCs w:val="24"/>
        </w:rPr>
        <w:t>1.3.4. На информационных стендах размещается следующая информация:</w:t>
      </w:r>
    </w:p>
    <w:p w:rsidR="00103501" w:rsidRPr="00103501" w:rsidRDefault="00DF2DE6" w:rsidP="001070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полное наименование У</w:t>
      </w:r>
      <w:r w:rsidR="00103501" w:rsidRPr="00103501">
        <w:rPr>
          <w:rFonts w:ascii="Times New Roman" w:hAnsi="Times New Roman" w:cs="Times New Roman"/>
          <w:sz w:val="24"/>
          <w:szCs w:val="24"/>
        </w:rPr>
        <w:t>правления финансов;</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адрес, контактные телефоны, график работы, фамилии, имена и о</w:t>
      </w:r>
      <w:r w:rsidR="00DF2DE6">
        <w:rPr>
          <w:rFonts w:ascii="Times New Roman" w:hAnsi="Times New Roman" w:cs="Times New Roman"/>
          <w:sz w:val="24"/>
          <w:szCs w:val="24"/>
        </w:rPr>
        <w:t xml:space="preserve">тчества </w:t>
      </w:r>
      <w:r w:rsidR="00431A7F">
        <w:rPr>
          <w:rFonts w:ascii="Times New Roman" w:hAnsi="Times New Roman" w:cs="Times New Roman"/>
          <w:sz w:val="24"/>
          <w:szCs w:val="24"/>
        </w:rPr>
        <w:t>специалиста</w:t>
      </w:r>
      <w:r w:rsidR="00DF2DE6" w:rsidRPr="00F71F36">
        <w:rPr>
          <w:rFonts w:ascii="Times New Roman" w:hAnsi="Times New Roman" w:cs="Times New Roman"/>
          <w:sz w:val="24"/>
          <w:szCs w:val="24"/>
        </w:rPr>
        <w:t xml:space="preserve"> У</w:t>
      </w:r>
      <w:r w:rsidRPr="00F71F36">
        <w:rPr>
          <w:rFonts w:ascii="Times New Roman" w:hAnsi="Times New Roman" w:cs="Times New Roman"/>
          <w:sz w:val="24"/>
          <w:szCs w:val="24"/>
        </w:rPr>
        <w:t>правления финансов</w:t>
      </w:r>
      <w:r w:rsidR="00BD00FD" w:rsidRPr="00F71F36">
        <w:rPr>
          <w:rFonts w:ascii="Times New Roman" w:hAnsi="Times New Roman" w:cs="Times New Roman"/>
          <w:sz w:val="24"/>
          <w:szCs w:val="24"/>
        </w:rPr>
        <w:t>,</w:t>
      </w:r>
      <w:r w:rsidR="00BD00FD" w:rsidRPr="00F71F36">
        <w:t xml:space="preserve"> </w:t>
      </w:r>
      <w:r w:rsidR="00431A7F">
        <w:rPr>
          <w:rFonts w:ascii="Times New Roman" w:hAnsi="Times New Roman" w:cs="Times New Roman"/>
          <w:sz w:val="24"/>
          <w:szCs w:val="24"/>
        </w:rPr>
        <w:t>осуществляющего</w:t>
      </w:r>
      <w:r w:rsidRPr="00F71F36">
        <w:rPr>
          <w:rFonts w:ascii="Times New Roman" w:hAnsi="Times New Roman" w:cs="Times New Roman"/>
          <w:sz w:val="24"/>
          <w:szCs w:val="24"/>
        </w:rPr>
        <w:t xml:space="preserve"> прием заявлений и направление (выдачу) результата предоставления </w:t>
      </w:r>
      <w:r w:rsidRPr="00103501">
        <w:rPr>
          <w:rFonts w:ascii="Times New Roman" w:hAnsi="Times New Roman" w:cs="Times New Roman"/>
          <w:sz w:val="24"/>
          <w:szCs w:val="24"/>
        </w:rPr>
        <w:t>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образец оформления заявления;</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перечень документов, необходимых для предоставления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перечень оснований для отказа в предоставлении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 порядок обжалования решений и действи</w:t>
      </w:r>
      <w:r w:rsidR="007F07A5">
        <w:rPr>
          <w:rFonts w:ascii="Times New Roman" w:hAnsi="Times New Roman" w:cs="Times New Roman"/>
          <w:sz w:val="24"/>
          <w:szCs w:val="24"/>
        </w:rPr>
        <w:t>й (бездействия) У</w:t>
      </w:r>
      <w:r w:rsidRPr="00103501">
        <w:rPr>
          <w:rFonts w:ascii="Times New Roman" w:hAnsi="Times New Roman" w:cs="Times New Roman"/>
          <w:sz w:val="24"/>
          <w:szCs w:val="24"/>
        </w:rPr>
        <w:t xml:space="preserve">правления финансов, его должностного лица либо </w:t>
      </w:r>
      <w:r w:rsidR="008778C4">
        <w:rPr>
          <w:rFonts w:ascii="Times New Roman" w:hAnsi="Times New Roman" w:cs="Times New Roman"/>
          <w:sz w:val="24"/>
          <w:szCs w:val="24"/>
        </w:rPr>
        <w:t>специалиста Управления финансов</w:t>
      </w:r>
      <w:r w:rsidRPr="00103501">
        <w:rPr>
          <w:rFonts w:ascii="Times New Roman" w:hAnsi="Times New Roman" w:cs="Times New Roman"/>
          <w:sz w:val="24"/>
          <w:szCs w:val="24"/>
        </w:rPr>
        <w:t>, ответственного за предоставление муниципальной услуги.</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1.3.5. Информация, указанная в настоящем подразделе административного регламента, в том числе размещаемая в сети Интернет, в федеральном реестре и на Едином портале, предоставляется заявителю бесплатно.</w:t>
      </w:r>
    </w:p>
    <w:p w:rsidR="00103501" w:rsidRPr="00103501" w:rsidRDefault="00103501" w:rsidP="001070A8">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3501" w:rsidRDefault="00103501" w:rsidP="00103501">
      <w:pPr>
        <w:pStyle w:val="ConsPlusNormal"/>
        <w:jc w:val="both"/>
        <w:rPr>
          <w:rFonts w:ascii="Times New Roman" w:hAnsi="Times New Roman" w:cs="Times New Roman"/>
          <w:sz w:val="24"/>
          <w:szCs w:val="24"/>
        </w:rPr>
      </w:pPr>
    </w:p>
    <w:p w:rsidR="001070A8" w:rsidRDefault="001070A8" w:rsidP="00103501">
      <w:pPr>
        <w:pStyle w:val="ConsPlusTitle"/>
        <w:jc w:val="center"/>
        <w:outlineLvl w:val="1"/>
        <w:rPr>
          <w:rFonts w:ascii="Times New Roman" w:hAnsi="Times New Roman" w:cs="Times New Roman"/>
          <w:sz w:val="24"/>
          <w:szCs w:val="24"/>
        </w:rPr>
      </w:pPr>
    </w:p>
    <w:p w:rsidR="001070A8" w:rsidRDefault="001070A8" w:rsidP="00103501">
      <w:pPr>
        <w:pStyle w:val="ConsPlusTitle"/>
        <w:jc w:val="center"/>
        <w:outlineLvl w:val="1"/>
        <w:rPr>
          <w:rFonts w:ascii="Times New Roman" w:hAnsi="Times New Roman" w:cs="Times New Roman"/>
          <w:sz w:val="24"/>
          <w:szCs w:val="24"/>
        </w:rPr>
      </w:pPr>
    </w:p>
    <w:p w:rsidR="001070A8" w:rsidRDefault="001070A8" w:rsidP="00103501">
      <w:pPr>
        <w:pStyle w:val="ConsPlusTitle"/>
        <w:jc w:val="center"/>
        <w:outlineLvl w:val="1"/>
        <w:rPr>
          <w:rFonts w:ascii="Times New Roman" w:hAnsi="Times New Roman" w:cs="Times New Roman"/>
          <w:sz w:val="24"/>
          <w:szCs w:val="24"/>
        </w:rPr>
      </w:pPr>
    </w:p>
    <w:p w:rsidR="001070A8" w:rsidRDefault="001070A8" w:rsidP="00103501">
      <w:pPr>
        <w:pStyle w:val="ConsPlusTitle"/>
        <w:jc w:val="center"/>
        <w:outlineLvl w:val="1"/>
        <w:rPr>
          <w:rFonts w:ascii="Times New Roman" w:hAnsi="Times New Roman" w:cs="Times New Roman"/>
          <w:sz w:val="24"/>
          <w:szCs w:val="24"/>
        </w:rPr>
      </w:pPr>
    </w:p>
    <w:p w:rsidR="00103501" w:rsidRPr="00103501" w:rsidRDefault="00103501" w:rsidP="00103501">
      <w:pPr>
        <w:pStyle w:val="ConsPlusTitle"/>
        <w:jc w:val="center"/>
        <w:outlineLvl w:val="1"/>
        <w:rPr>
          <w:rFonts w:ascii="Times New Roman" w:hAnsi="Times New Roman" w:cs="Times New Roman"/>
          <w:sz w:val="24"/>
          <w:szCs w:val="24"/>
        </w:rPr>
      </w:pPr>
      <w:r w:rsidRPr="00103501">
        <w:rPr>
          <w:rFonts w:ascii="Times New Roman" w:hAnsi="Times New Roman" w:cs="Times New Roman"/>
          <w:sz w:val="24"/>
          <w:szCs w:val="24"/>
        </w:rPr>
        <w:t>2. Стандарт предоставления муниципальной услуги</w:t>
      </w:r>
    </w:p>
    <w:p w:rsidR="00103501" w:rsidRPr="00103501" w:rsidRDefault="00103501" w:rsidP="00103501">
      <w:pPr>
        <w:pStyle w:val="ConsPlusNormal"/>
        <w:jc w:val="both"/>
        <w:rPr>
          <w:rFonts w:ascii="Times New Roman" w:hAnsi="Times New Roman" w:cs="Times New Roman"/>
          <w:sz w:val="24"/>
          <w:szCs w:val="24"/>
        </w:rPr>
      </w:pPr>
    </w:p>
    <w:p w:rsidR="00103501" w:rsidRPr="00103501" w:rsidRDefault="00103501" w:rsidP="00103501">
      <w:pPr>
        <w:pStyle w:val="ConsPlusTitle"/>
        <w:jc w:val="center"/>
        <w:outlineLvl w:val="2"/>
        <w:rPr>
          <w:rFonts w:ascii="Times New Roman" w:hAnsi="Times New Roman" w:cs="Times New Roman"/>
          <w:sz w:val="24"/>
          <w:szCs w:val="24"/>
        </w:rPr>
      </w:pPr>
      <w:r w:rsidRPr="00103501">
        <w:rPr>
          <w:rFonts w:ascii="Times New Roman" w:hAnsi="Times New Roman" w:cs="Times New Roman"/>
          <w:sz w:val="24"/>
          <w:szCs w:val="24"/>
        </w:rPr>
        <w:t>2.1. Наименование муниципальной услуги</w:t>
      </w:r>
    </w:p>
    <w:p w:rsidR="00103501" w:rsidRPr="00103501" w:rsidRDefault="00103501" w:rsidP="00103501">
      <w:pPr>
        <w:pStyle w:val="ConsPlusNormal"/>
        <w:jc w:val="both"/>
        <w:rPr>
          <w:rFonts w:ascii="Times New Roman" w:hAnsi="Times New Roman" w:cs="Times New Roman"/>
          <w:sz w:val="24"/>
          <w:szCs w:val="24"/>
        </w:rPr>
      </w:pPr>
    </w:p>
    <w:p w:rsidR="00103501" w:rsidRPr="00103501" w:rsidRDefault="007F07A5" w:rsidP="007F07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p>
    <w:p w:rsidR="007F07A5" w:rsidRDefault="007F07A5" w:rsidP="00103501">
      <w:pPr>
        <w:pStyle w:val="ConsPlusTitle"/>
        <w:jc w:val="center"/>
        <w:outlineLvl w:val="2"/>
        <w:rPr>
          <w:rFonts w:ascii="Times New Roman" w:hAnsi="Times New Roman" w:cs="Times New Roman"/>
          <w:sz w:val="24"/>
          <w:szCs w:val="24"/>
        </w:rPr>
      </w:pPr>
    </w:p>
    <w:p w:rsidR="00103501" w:rsidRPr="00103501" w:rsidRDefault="00103501" w:rsidP="00103501">
      <w:pPr>
        <w:pStyle w:val="ConsPlusTitle"/>
        <w:jc w:val="center"/>
        <w:outlineLvl w:val="2"/>
        <w:rPr>
          <w:rFonts w:ascii="Times New Roman" w:hAnsi="Times New Roman" w:cs="Times New Roman"/>
          <w:sz w:val="24"/>
          <w:szCs w:val="24"/>
        </w:rPr>
      </w:pPr>
      <w:r w:rsidRPr="00103501">
        <w:rPr>
          <w:rFonts w:ascii="Times New Roman" w:hAnsi="Times New Roman" w:cs="Times New Roman"/>
          <w:sz w:val="24"/>
          <w:szCs w:val="24"/>
        </w:rPr>
        <w:t>2.2. Наименование структурного подразделения администрации</w:t>
      </w:r>
    </w:p>
    <w:p w:rsidR="00103501" w:rsidRPr="00103501" w:rsidRDefault="002D440F" w:rsidP="00103501">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округа город Кировск с подведомственной территорией Мурманской области</w:t>
      </w:r>
      <w:r w:rsidR="00103501" w:rsidRPr="00103501">
        <w:rPr>
          <w:rFonts w:ascii="Times New Roman" w:hAnsi="Times New Roman" w:cs="Times New Roman"/>
          <w:sz w:val="24"/>
          <w:szCs w:val="24"/>
        </w:rPr>
        <w:t>, предоставляющего муниципальную услугу</w:t>
      </w:r>
    </w:p>
    <w:p w:rsidR="00103501" w:rsidRPr="00103501" w:rsidRDefault="00103501" w:rsidP="00103501">
      <w:pPr>
        <w:pStyle w:val="ConsPlusNormal"/>
        <w:jc w:val="both"/>
        <w:rPr>
          <w:rFonts w:ascii="Times New Roman" w:hAnsi="Times New Roman" w:cs="Times New Roman"/>
          <w:sz w:val="24"/>
          <w:szCs w:val="24"/>
        </w:rPr>
      </w:pPr>
    </w:p>
    <w:p w:rsidR="00103501" w:rsidRPr="00103501" w:rsidRDefault="00103501" w:rsidP="00103501">
      <w:pPr>
        <w:pStyle w:val="ConsPlusNormal"/>
        <w:ind w:firstLine="540"/>
        <w:jc w:val="both"/>
        <w:rPr>
          <w:rFonts w:ascii="Times New Roman" w:hAnsi="Times New Roman" w:cs="Times New Roman"/>
          <w:sz w:val="24"/>
          <w:szCs w:val="24"/>
        </w:rPr>
      </w:pPr>
      <w:r w:rsidRPr="00103501">
        <w:rPr>
          <w:rFonts w:ascii="Times New Roman" w:hAnsi="Times New Roman" w:cs="Times New Roman"/>
          <w:sz w:val="24"/>
          <w:szCs w:val="24"/>
        </w:rPr>
        <w:t>Предоставление муницип</w:t>
      </w:r>
      <w:r w:rsidR="007F07A5">
        <w:rPr>
          <w:rFonts w:ascii="Times New Roman" w:hAnsi="Times New Roman" w:cs="Times New Roman"/>
          <w:sz w:val="24"/>
          <w:szCs w:val="24"/>
        </w:rPr>
        <w:t>альной услуги осуществляется У</w:t>
      </w:r>
      <w:r w:rsidRPr="00103501">
        <w:rPr>
          <w:rFonts w:ascii="Times New Roman" w:hAnsi="Times New Roman" w:cs="Times New Roman"/>
          <w:sz w:val="24"/>
          <w:szCs w:val="24"/>
        </w:rPr>
        <w:t>правлением финансов.</w:t>
      </w:r>
    </w:p>
    <w:p w:rsidR="00103501" w:rsidRPr="00CA523E" w:rsidRDefault="00103501" w:rsidP="004F3209">
      <w:pPr>
        <w:pStyle w:val="ConsPlusNormal"/>
        <w:spacing w:before="200"/>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2.3. Результат предоставления 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2.3.1. Результатом предоставления муниципальной услуги является: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1) письменное разъяснение по вопросам применения нормативных правовых актов муниципального образования </w:t>
      </w:r>
      <w:r w:rsidR="004F3209">
        <w:rPr>
          <w:rFonts w:ascii="Times New Roman" w:hAnsi="Times New Roman" w:cs="Times New Roman"/>
          <w:sz w:val="24"/>
          <w:szCs w:val="24"/>
        </w:rPr>
        <w:t>муниципальный округ</w:t>
      </w:r>
      <w:r w:rsidR="007F07A5">
        <w:rPr>
          <w:rFonts w:ascii="Times New Roman" w:hAnsi="Times New Roman" w:cs="Times New Roman"/>
          <w:sz w:val="24"/>
          <w:szCs w:val="24"/>
        </w:rPr>
        <w:t xml:space="preserve"> город Кировск с подведомственной территорией Мурманской области о</w:t>
      </w:r>
      <w:r w:rsidRPr="00CA523E">
        <w:rPr>
          <w:rFonts w:ascii="Times New Roman" w:hAnsi="Times New Roman" w:cs="Times New Roman"/>
          <w:sz w:val="24"/>
          <w:szCs w:val="24"/>
        </w:rPr>
        <w:t xml:space="preserve"> местных налогах и сборах;</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2) </w:t>
      </w:r>
      <w:hyperlink w:anchor="P478" w:tooltip="                                УВЕДОМЛЕНИЕ">
        <w:r w:rsidRPr="007F07A5">
          <w:rPr>
            <w:rFonts w:ascii="Times New Roman" w:hAnsi="Times New Roman" w:cs="Times New Roman"/>
            <w:sz w:val="24"/>
            <w:szCs w:val="24"/>
          </w:rPr>
          <w:t>уведомление</w:t>
        </w:r>
      </w:hyperlink>
      <w:r w:rsidRPr="00CA523E">
        <w:rPr>
          <w:rFonts w:ascii="Times New Roman" w:hAnsi="Times New Roman" w:cs="Times New Roman"/>
          <w:sz w:val="24"/>
          <w:szCs w:val="24"/>
        </w:rPr>
        <w:t xml:space="preserve"> об отказе в предоставлении муниципальной услуги согласно приложению N 3 к административному регламенту.</w:t>
      </w:r>
    </w:p>
    <w:p w:rsidR="00CA523E" w:rsidRPr="00CA523E" w:rsidRDefault="00CA523E" w:rsidP="001070A8">
      <w:pPr>
        <w:pStyle w:val="ConsPlusNormal"/>
        <w:ind w:firstLine="539"/>
        <w:jc w:val="both"/>
        <w:rPr>
          <w:rFonts w:ascii="Times New Roman" w:hAnsi="Times New Roman" w:cs="Times New Roman"/>
          <w:sz w:val="24"/>
          <w:szCs w:val="24"/>
        </w:rPr>
      </w:pPr>
      <w:bookmarkStart w:id="2" w:name="P98"/>
      <w:bookmarkEnd w:id="2"/>
      <w:r w:rsidRPr="00CA523E">
        <w:rPr>
          <w:rFonts w:ascii="Times New Roman" w:hAnsi="Times New Roman" w:cs="Times New Roman"/>
          <w:sz w:val="24"/>
          <w:szCs w:val="24"/>
        </w:rPr>
        <w:t>2.3.2. Способы получения результата предоставления муниципальной услуги определяются заявителем или его представителем и указываются в заявлении.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Заявителю или его представителю обеспечиваются по выбору следующие способы получения результата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лично в форме документа на бумажном носителе;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почтовым отправлением в форме документа на бумажном носителе;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в электронной форме на электронный адрес, указанный заявителем.</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Если заявитель в течение пяти рабочих </w:t>
      </w:r>
      <w:r w:rsidRPr="00431A7F">
        <w:rPr>
          <w:rFonts w:ascii="Times New Roman" w:hAnsi="Times New Roman" w:cs="Times New Roman"/>
          <w:sz w:val="24"/>
          <w:szCs w:val="24"/>
        </w:rPr>
        <w:t xml:space="preserve">дней </w:t>
      </w:r>
      <w:r w:rsidR="00431A7F" w:rsidRPr="00431A7F">
        <w:rPr>
          <w:rFonts w:ascii="Times New Roman" w:hAnsi="Times New Roman" w:cs="Times New Roman"/>
          <w:sz w:val="24"/>
          <w:szCs w:val="24"/>
        </w:rPr>
        <w:t xml:space="preserve">со дня </w:t>
      </w:r>
      <w:r w:rsidR="008778C4">
        <w:rPr>
          <w:rFonts w:ascii="Times New Roman" w:hAnsi="Times New Roman" w:cs="Times New Roman"/>
          <w:sz w:val="24"/>
          <w:szCs w:val="24"/>
        </w:rPr>
        <w:t>готовности результата предоставления муниципальной услуги</w:t>
      </w:r>
      <w:r w:rsidR="00431A7F" w:rsidRPr="00431A7F">
        <w:rPr>
          <w:rFonts w:ascii="Times New Roman" w:hAnsi="Times New Roman" w:cs="Times New Roman"/>
          <w:sz w:val="24"/>
          <w:szCs w:val="24"/>
        </w:rPr>
        <w:t xml:space="preserve"> </w:t>
      </w:r>
      <w:r w:rsidRPr="00431A7F">
        <w:rPr>
          <w:rFonts w:ascii="Times New Roman" w:hAnsi="Times New Roman" w:cs="Times New Roman"/>
          <w:sz w:val="24"/>
          <w:szCs w:val="24"/>
        </w:rPr>
        <w:t xml:space="preserve">не получил </w:t>
      </w:r>
      <w:r w:rsidRPr="00CA523E">
        <w:rPr>
          <w:rFonts w:ascii="Times New Roman" w:hAnsi="Times New Roman" w:cs="Times New Roman"/>
          <w:sz w:val="24"/>
          <w:szCs w:val="24"/>
        </w:rPr>
        <w:t>результат предост</w:t>
      </w:r>
      <w:r w:rsidR="007F07A5">
        <w:rPr>
          <w:rFonts w:ascii="Times New Roman" w:hAnsi="Times New Roman" w:cs="Times New Roman"/>
          <w:sz w:val="24"/>
          <w:szCs w:val="24"/>
        </w:rPr>
        <w:t>авления муниципальной услуги в У</w:t>
      </w:r>
      <w:r w:rsidRPr="00CA523E">
        <w:rPr>
          <w:rFonts w:ascii="Times New Roman" w:hAnsi="Times New Roman" w:cs="Times New Roman"/>
          <w:sz w:val="24"/>
          <w:szCs w:val="24"/>
        </w:rPr>
        <w:t>правлении финансов при выборе способа получения результата предоставления муниципальной услуги "лично", то результат предоставления муниципальной услуги направляется по адресу заявителя, указанному в заявлении.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2.4. Сроки предоставления 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2.4.1. Муниципальная услуга предоставляется в течение 30 календарных дней со дня регистрации заявления о предоставлении письменных разъяснений по вопросам применения муниципальных правовых актов о местных налогах и сборах (далее </w:t>
      </w:r>
      <w:r w:rsidR="004F3209">
        <w:rPr>
          <w:rFonts w:ascii="Times New Roman" w:hAnsi="Times New Roman" w:cs="Times New Roman"/>
          <w:sz w:val="24"/>
          <w:szCs w:val="24"/>
        </w:rPr>
        <w:t>- заявление) в У</w:t>
      </w:r>
      <w:r w:rsidRPr="00CA523E">
        <w:rPr>
          <w:rFonts w:ascii="Times New Roman" w:hAnsi="Times New Roman" w:cs="Times New Roman"/>
          <w:sz w:val="24"/>
          <w:szCs w:val="24"/>
        </w:rPr>
        <w:t>правлении финансов.</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2.4.2. Заявление на предоставление муниципальной услуги подлежит обязательной регистрации в течение </w:t>
      </w:r>
      <w:r w:rsidR="007F07A5">
        <w:rPr>
          <w:rFonts w:ascii="Times New Roman" w:hAnsi="Times New Roman" w:cs="Times New Roman"/>
          <w:sz w:val="24"/>
          <w:szCs w:val="24"/>
        </w:rPr>
        <w:t>трех дней со дня поступления в У</w:t>
      </w:r>
      <w:r w:rsidRPr="00CA523E">
        <w:rPr>
          <w:rFonts w:ascii="Times New Roman" w:hAnsi="Times New Roman" w:cs="Times New Roman"/>
          <w:sz w:val="24"/>
          <w:szCs w:val="24"/>
        </w:rPr>
        <w:t>правление финансов.</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2.4.3. Максимальный срок ожидания в очереди при подаче заявления или получении результатов муниципальной услуги составляет не более 15 минут.</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2.4.4. Приостановление предоставления муниципальной услуги не предусмотрено.</w:t>
      </w:r>
    </w:p>
    <w:p w:rsidR="00CA523E" w:rsidRDefault="00CA523E" w:rsidP="001070A8">
      <w:pPr>
        <w:pStyle w:val="ConsPlusNormal"/>
        <w:jc w:val="both"/>
        <w:rPr>
          <w:rFonts w:ascii="Times New Roman" w:hAnsi="Times New Roman" w:cs="Times New Roman"/>
          <w:sz w:val="24"/>
          <w:szCs w:val="24"/>
        </w:rPr>
      </w:pPr>
    </w:p>
    <w:p w:rsidR="00B6017D" w:rsidRPr="00CA523E" w:rsidRDefault="00B6017D" w:rsidP="001070A8">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2.5. Нормативные правовые акты, регулирующие предоставление</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4F3209">
      <w:pPr>
        <w:pStyle w:val="ConsPlusNormal"/>
        <w:ind w:firstLine="540"/>
        <w:jc w:val="both"/>
        <w:rPr>
          <w:rFonts w:ascii="Times New Roman" w:hAnsi="Times New Roman" w:cs="Times New Roman"/>
          <w:sz w:val="24"/>
          <w:szCs w:val="24"/>
        </w:rPr>
      </w:pPr>
      <w:bookmarkStart w:id="3" w:name="P115"/>
      <w:bookmarkEnd w:id="3"/>
      <w:r w:rsidRPr="00CA523E">
        <w:rPr>
          <w:rFonts w:ascii="Times New Roman" w:hAnsi="Times New Roman" w:cs="Times New Roman"/>
          <w:sz w:val="24"/>
          <w:szCs w:val="24"/>
        </w:rPr>
        <w:t xml:space="preserve">2.5.1. </w:t>
      </w:r>
      <w:r w:rsidR="000957B4">
        <w:rPr>
          <w:rFonts w:ascii="Times New Roman" w:hAnsi="Times New Roman" w:cs="Times New Roman"/>
          <w:sz w:val="24"/>
          <w:szCs w:val="24"/>
        </w:rPr>
        <w:t>П</w:t>
      </w:r>
      <w:r w:rsidRPr="00CA523E">
        <w:rPr>
          <w:rFonts w:ascii="Times New Roman" w:hAnsi="Times New Roman" w:cs="Times New Roman"/>
          <w:sz w:val="24"/>
          <w:szCs w:val="24"/>
        </w:rPr>
        <w:t>редоставлени</w:t>
      </w:r>
      <w:r w:rsidR="000957B4">
        <w:rPr>
          <w:rFonts w:ascii="Times New Roman" w:hAnsi="Times New Roman" w:cs="Times New Roman"/>
          <w:sz w:val="24"/>
          <w:szCs w:val="24"/>
        </w:rPr>
        <w:t>е</w:t>
      </w:r>
      <w:r w:rsidRPr="00CA523E">
        <w:rPr>
          <w:rFonts w:ascii="Times New Roman" w:hAnsi="Times New Roman" w:cs="Times New Roman"/>
          <w:sz w:val="24"/>
          <w:szCs w:val="24"/>
        </w:rPr>
        <w:t xml:space="preserve"> муниципальной услуги осуществля</w:t>
      </w:r>
      <w:r w:rsidR="000957B4">
        <w:rPr>
          <w:rFonts w:ascii="Times New Roman" w:hAnsi="Times New Roman" w:cs="Times New Roman"/>
          <w:sz w:val="24"/>
          <w:szCs w:val="24"/>
        </w:rPr>
        <w:t>е</w:t>
      </w:r>
      <w:r w:rsidRPr="00CA523E">
        <w:rPr>
          <w:rFonts w:ascii="Times New Roman" w:hAnsi="Times New Roman" w:cs="Times New Roman"/>
          <w:sz w:val="24"/>
          <w:szCs w:val="24"/>
        </w:rPr>
        <w:t>тся в соответствии со следующими нормативными правовыми актами:</w:t>
      </w:r>
    </w:p>
    <w:p w:rsidR="00950496" w:rsidRPr="00CA523E" w:rsidRDefault="00CA523E" w:rsidP="004F3209">
      <w:pPr>
        <w:ind w:firstLine="426"/>
        <w:jc w:val="both"/>
        <w:rPr>
          <w:sz w:val="24"/>
          <w:szCs w:val="24"/>
        </w:rPr>
      </w:pPr>
      <w:r w:rsidRPr="00CA523E">
        <w:rPr>
          <w:sz w:val="24"/>
          <w:szCs w:val="24"/>
        </w:rPr>
        <w:t xml:space="preserve">- Налоговым </w:t>
      </w:r>
      <w:hyperlink r:id="rId6" w:tooltip="&quot;Налоговый кодекс Российской Федерации (часть первая)&quot; от 31.07.1998 N 146-ФЗ (ред. от 18.03.2023) {КонсультантПлюс}">
        <w:r w:rsidRPr="007F07A5">
          <w:rPr>
            <w:sz w:val="24"/>
            <w:szCs w:val="24"/>
          </w:rPr>
          <w:t>кодексом</w:t>
        </w:r>
      </w:hyperlink>
      <w:r w:rsidRPr="00CA523E">
        <w:rPr>
          <w:sz w:val="24"/>
          <w:szCs w:val="24"/>
        </w:rPr>
        <w:t xml:space="preserve"> Российской Федерации (часть первая)</w:t>
      </w:r>
      <w:r w:rsidR="007F07A5">
        <w:rPr>
          <w:sz w:val="24"/>
          <w:szCs w:val="24"/>
        </w:rPr>
        <w:t>;</w:t>
      </w:r>
    </w:p>
    <w:p w:rsidR="00950496" w:rsidRPr="00CA523E" w:rsidRDefault="00CA523E" w:rsidP="004F3209">
      <w:pPr>
        <w:ind w:firstLine="426"/>
        <w:jc w:val="both"/>
        <w:rPr>
          <w:sz w:val="24"/>
          <w:szCs w:val="24"/>
        </w:rPr>
      </w:pPr>
      <w:r w:rsidRPr="00CA523E">
        <w:rPr>
          <w:sz w:val="24"/>
          <w:szCs w:val="24"/>
        </w:rPr>
        <w:t xml:space="preserve">- Налоговым </w:t>
      </w:r>
      <w:hyperlink r:id="rId7" w:tooltip="&quot;Налоговый кодекс Российской Федерации (часть вторая)&quot; от 05.08.2000 N 117-ФЗ (ред. от 18.03.2023) (с изм. и доп., вступ. в силу с 01.04.2023) {КонсультантПлюс}">
        <w:r w:rsidRPr="007F07A5">
          <w:rPr>
            <w:sz w:val="24"/>
            <w:szCs w:val="24"/>
          </w:rPr>
          <w:t>кодексом</w:t>
        </w:r>
      </w:hyperlink>
      <w:r w:rsidRPr="00CA523E">
        <w:rPr>
          <w:sz w:val="24"/>
          <w:szCs w:val="24"/>
        </w:rPr>
        <w:t xml:space="preserve"> Российской Федерации (часть вторая)</w:t>
      </w:r>
      <w:r w:rsidR="007F07A5">
        <w:rPr>
          <w:sz w:val="24"/>
          <w:szCs w:val="24"/>
        </w:rPr>
        <w:t>;</w:t>
      </w:r>
    </w:p>
    <w:p w:rsidR="00950496" w:rsidRPr="00CA523E" w:rsidRDefault="00CA523E" w:rsidP="004F3209">
      <w:pPr>
        <w:ind w:firstLine="426"/>
        <w:jc w:val="both"/>
        <w:rPr>
          <w:sz w:val="24"/>
          <w:szCs w:val="24"/>
        </w:rPr>
      </w:pPr>
      <w:r w:rsidRPr="00CA523E">
        <w:rPr>
          <w:sz w:val="24"/>
          <w:szCs w:val="24"/>
        </w:rPr>
        <w:t xml:space="preserve">- Федеральным </w:t>
      </w:r>
      <w:hyperlink r:id="rId8"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7F07A5">
          <w:rPr>
            <w:sz w:val="24"/>
            <w:szCs w:val="24"/>
          </w:rPr>
          <w:t>законом</w:t>
        </w:r>
      </w:hyperlink>
      <w:r w:rsidRPr="00CA523E">
        <w:rPr>
          <w:sz w:val="24"/>
          <w:szCs w:val="24"/>
        </w:rPr>
        <w:t xml:space="preserve"> от 06.10.2003 N 131-ФЗ "Об общих принципах организации местного самоуправления в Российской Федерации"</w:t>
      </w:r>
      <w:r w:rsidR="007F07A5">
        <w:rPr>
          <w:sz w:val="24"/>
          <w:szCs w:val="24"/>
        </w:rPr>
        <w:t>;</w:t>
      </w:r>
    </w:p>
    <w:p w:rsidR="00CA523E" w:rsidRPr="00CA523E" w:rsidRDefault="00CA523E" w:rsidP="004F3209">
      <w:pPr>
        <w:ind w:firstLine="426"/>
        <w:jc w:val="both"/>
        <w:rPr>
          <w:sz w:val="24"/>
          <w:szCs w:val="24"/>
        </w:rPr>
      </w:pPr>
      <w:r w:rsidRPr="00CA523E">
        <w:rPr>
          <w:sz w:val="24"/>
          <w:szCs w:val="24"/>
        </w:rPr>
        <w:t xml:space="preserve">- Федеральным </w:t>
      </w:r>
      <w:hyperlink r:id="rId9" w:tooltip="Федеральный закон от 27.07.2010 N 210-ФЗ (ред. от 04.11.2022) &quot;Об организации предоставления государственных и муниципальных услуг&quot; {КонсультантПлюс}">
        <w:r w:rsidRPr="007F07A5">
          <w:rPr>
            <w:sz w:val="24"/>
            <w:szCs w:val="24"/>
          </w:rPr>
          <w:t>законом</w:t>
        </w:r>
      </w:hyperlink>
      <w:r w:rsidRPr="00CA523E">
        <w:rPr>
          <w:sz w:val="24"/>
          <w:szCs w:val="24"/>
        </w:rPr>
        <w:t xml:space="preserve"> от 27.07.2010 N 210-ФЗ "Об организации предоставления государственных и муниципальных услуг"</w:t>
      </w:r>
      <w:r w:rsidR="007F07A5">
        <w:rPr>
          <w:sz w:val="24"/>
          <w:szCs w:val="24"/>
        </w:rPr>
        <w:t>.</w:t>
      </w:r>
    </w:p>
    <w:p w:rsidR="00CA523E" w:rsidRDefault="00CA523E" w:rsidP="009C0401">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115" w:tooltip="2.5.1. Полномочия по предоставлению муниципальной услуги осуществляются в соответствии со следующими нормативными правовыми актами:">
        <w:r w:rsidRPr="007F07A5">
          <w:rPr>
            <w:rFonts w:ascii="Times New Roman" w:hAnsi="Times New Roman" w:cs="Times New Roman"/>
            <w:sz w:val="24"/>
            <w:szCs w:val="24"/>
          </w:rPr>
          <w:t>пункте 2.5.1</w:t>
        </w:r>
      </w:hyperlink>
      <w:r w:rsidRPr="00CA523E">
        <w:rPr>
          <w:rFonts w:ascii="Times New Roman" w:hAnsi="Times New Roman" w:cs="Times New Roman"/>
          <w:sz w:val="24"/>
          <w:szCs w:val="24"/>
        </w:rPr>
        <w:t xml:space="preserve"> настоящего административного регламента, размещается </w:t>
      </w:r>
      <w:r w:rsidR="009C0401" w:rsidRPr="009C0401">
        <w:rPr>
          <w:rFonts w:ascii="Times New Roman" w:hAnsi="Times New Roman" w:cs="Times New Roman"/>
          <w:sz w:val="24"/>
          <w:szCs w:val="24"/>
        </w:rPr>
        <w:t>на официальном сайте органов местного самоуправления муниципального округа город Кировск Мурманской области</w:t>
      </w:r>
      <w:r w:rsidR="009C0401">
        <w:rPr>
          <w:rFonts w:ascii="Times New Roman" w:hAnsi="Times New Roman" w:cs="Times New Roman"/>
          <w:sz w:val="24"/>
          <w:szCs w:val="24"/>
        </w:rPr>
        <w:t xml:space="preserve"> </w:t>
      </w:r>
      <w:r w:rsidRPr="00CA523E">
        <w:rPr>
          <w:rFonts w:ascii="Times New Roman" w:hAnsi="Times New Roman" w:cs="Times New Roman"/>
          <w:sz w:val="24"/>
          <w:szCs w:val="24"/>
        </w:rPr>
        <w:t>в сети Интернет, в федеральном реестре и на Едином портале.</w:t>
      </w:r>
    </w:p>
    <w:p w:rsidR="007F07A5" w:rsidRPr="00CA523E" w:rsidRDefault="007F07A5" w:rsidP="00CA523E">
      <w:pPr>
        <w:pStyle w:val="ConsPlusNormal"/>
        <w:ind w:firstLine="540"/>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2.6. Перечень документов, необходимых для предоставления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9C0401">
      <w:pPr>
        <w:pStyle w:val="ConsPlusNormal"/>
        <w:ind w:firstLine="539"/>
        <w:jc w:val="both"/>
        <w:rPr>
          <w:rFonts w:ascii="Times New Roman" w:hAnsi="Times New Roman" w:cs="Times New Roman"/>
          <w:sz w:val="24"/>
          <w:szCs w:val="24"/>
        </w:rPr>
      </w:pPr>
      <w:bookmarkStart w:id="4" w:name="P145"/>
      <w:bookmarkEnd w:id="4"/>
      <w:r w:rsidRPr="00CA523E">
        <w:rPr>
          <w:rFonts w:ascii="Times New Roman" w:hAnsi="Times New Roman" w:cs="Times New Roman"/>
          <w:sz w:val="24"/>
          <w:szCs w:val="24"/>
        </w:rPr>
        <w:t>2.6.1. Для получения муниципальной услуги заявитель либо его</w:t>
      </w:r>
      <w:r w:rsidR="007F07A5">
        <w:rPr>
          <w:rFonts w:ascii="Times New Roman" w:hAnsi="Times New Roman" w:cs="Times New Roman"/>
          <w:sz w:val="24"/>
          <w:szCs w:val="24"/>
        </w:rPr>
        <w:t xml:space="preserve"> представитель предоставляет в У</w:t>
      </w:r>
      <w:r w:rsidRPr="00CA523E">
        <w:rPr>
          <w:rFonts w:ascii="Times New Roman" w:hAnsi="Times New Roman" w:cs="Times New Roman"/>
          <w:sz w:val="24"/>
          <w:szCs w:val="24"/>
        </w:rPr>
        <w:t xml:space="preserve">правление финансов </w:t>
      </w:r>
      <w:hyperlink w:anchor="P384" w:tooltip="                                 ЗАЯВЛЕНИЕ">
        <w:r w:rsidRPr="007F07A5">
          <w:rPr>
            <w:rFonts w:ascii="Times New Roman" w:hAnsi="Times New Roman" w:cs="Times New Roman"/>
            <w:sz w:val="24"/>
            <w:szCs w:val="24"/>
          </w:rPr>
          <w:t>заявление</w:t>
        </w:r>
      </w:hyperlink>
      <w:r w:rsidRPr="00CA523E">
        <w:rPr>
          <w:rFonts w:ascii="Times New Roman" w:hAnsi="Times New Roman" w:cs="Times New Roman"/>
          <w:sz w:val="24"/>
          <w:szCs w:val="24"/>
        </w:rPr>
        <w:t xml:space="preserve"> согласно приложению N 1 к административному регламенту в форме электронного документа через официальный сайт </w:t>
      </w:r>
      <w:r w:rsidR="009C0401" w:rsidRPr="009C0401">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009C0401">
        <w:rPr>
          <w:rFonts w:ascii="Times New Roman" w:hAnsi="Times New Roman" w:cs="Times New Roman"/>
          <w:sz w:val="24"/>
          <w:szCs w:val="24"/>
        </w:rPr>
        <w:t xml:space="preserve"> </w:t>
      </w:r>
      <w:r w:rsidRPr="00CA523E">
        <w:rPr>
          <w:rFonts w:ascii="Times New Roman" w:hAnsi="Times New Roman" w:cs="Times New Roman"/>
          <w:sz w:val="24"/>
          <w:szCs w:val="24"/>
        </w:rPr>
        <w:t>в сети Интернет или на</w:t>
      </w:r>
      <w:r w:rsidR="007F07A5">
        <w:rPr>
          <w:rFonts w:ascii="Times New Roman" w:hAnsi="Times New Roman" w:cs="Times New Roman"/>
          <w:sz w:val="24"/>
          <w:szCs w:val="24"/>
        </w:rPr>
        <w:t xml:space="preserve"> официальную электронную почту У</w:t>
      </w:r>
      <w:r w:rsidRPr="00CA523E">
        <w:rPr>
          <w:rFonts w:ascii="Times New Roman" w:hAnsi="Times New Roman" w:cs="Times New Roman"/>
          <w:sz w:val="24"/>
          <w:szCs w:val="24"/>
        </w:rPr>
        <w:t xml:space="preserve">правления финансов, или на бумажном носителе посредством личного приема, </w:t>
      </w:r>
      <w:r w:rsidR="00DF2DE6">
        <w:rPr>
          <w:rFonts w:ascii="Times New Roman" w:hAnsi="Times New Roman" w:cs="Times New Roman"/>
          <w:sz w:val="24"/>
          <w:szCs w:val="24"/>
        </w:rPr>
        <w:t>или по почте на почтовый адрес У</w:t>
      </w:r>
      <w:r w:rsidRPr="00CA523E">
        <w:rPr>
          <w:rFonts w:ascii="Times New Roman" w:hAnsi="Times New Roman" w:cs="Times New Roman"/>
          <w:sz w:val="24"/>
          <w:szCs w:val="24"/>
        </w:rPr>
        <w:t>правления финансов.</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2.6.2. При подаче заявления посредством личного приема представляется оригинал документа, удостоверяющего личность заявителя.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случае если заявление предоставляет представитель заявителя, представляется документ, удостоверяющий личность представителя заявителя, а также документ, подтверждающий его полномочия.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w:t>
      </w:r>
      <w:r w:rsidR="007F07A5">
        <w:rPr>
          <w:rFonts w:ascii="Times New Roman" w:hAnsi="Times New Roman" w:cs="Times New Roman"/>
          <w:sz w:val="24"/>
          <w:szCs w:val="24"/>
        </w:rPr>
        <w:t>.6.3. Заявление, поступившее в У</w:t>
      </w:r>
      <w:r w:rsidRPr="00CA523E">
        <w:rPr>
          <w:rFonts w:ascii="Times New Roman" w:hAnsi="Times New Roman" w:cs="Times New Roman"/>
          <w:sz w:val="24"/>
          <w:szCs w:val="24"/>
        </w:rPr>
        <w:t>правление финансов, подлежит рассмотрению в порядке, установленном настоящим административным регламентом.</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2.6.4. Заявитель или его представитель вправе приложить к заявлению необходимые документы и материалы.</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2.6.5. Получение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предусмотрено.</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2.6.6. Запрещается требовать от заявителя или его представителя представления документов и информации или осуществления действий, определенных в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Pr="00790C19">
          <w:rPr>
            <w:rFonts w:ascii="Times New Roman" w:hAnsi="Times New Roman" w:cs="Times New Roman"/>
            <w:sz w:val="24"/>
            <w:szCs w:val="24"/>
          </w:rPr>
          <w:t>части 1 статьи 7</w:t>
        </w:r>
      </w:hyperlink>
      <w:r w:rsidRPr="00790C19">
        <w:rPr>
          <w:rFonts w:ascii="Times New Roman" w:hAnsi="Times New Roman" w:cs="Times New Roman"/>
          <w:sz w:val="24"/>
          <w:szCs w:val="24"/>
        </w:rPr>
        <w:t xml:space="preserve"> </w:t>
      </w:r>
      <w:r w:rsidRPr="00CA523E">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2.7. Перечень оснований для отказа в приеме документов,</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для приостановления и (или) отказа в предоставлении</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bookmarkStart w:id="5" w:name="P157"/>
      <w:bookmarkEnd w:id="5"/>
      <w:r w:rsidRPr="00CA523E">
        <w:rPr>
          <w:rFonts w:ascii="Times New Roman" w:hAnsi="Times New Roman" w:cs="Times New Roman"/>
          <w:sz w:val="24"/>
          <w:szCs w:val="24"/>
        </w:rPr>
        <w:t>2.7.1. Перечень оснований для отказа в приеме документов, необходимых для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представленные документы по форме и содержанию не соответствуют требованиям законодательства;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lastRenderedPageBreak/>
        <w:t>- заявление и документы представлены лицом, не уполномоченным представлять интересы заявителя;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заявление и документы не поддаются прочтению;</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в заявлении не указаны фамилия, имя, отчество (последнее - при наличии) гражданина, направившего заявление, контактный телефон или почтовый/электронный адрес, по которому должен быть направлен ответ;</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отсутствие подтверждения </w:t>
      </w:r>
      <w:r w:rsidR="00790C19" w:rsidRPr="00CA523E">
        <w:rPr>
          <w:rFonts w:ascii="Times New Roman" w:hAnsi="Times New Roman" w:cs="Times New Roman"/>
          <w:sz w:val="24"/>
          <w:szCs w:val="24"/>
        </w:rPr>
        <w:t>действительности,</w:t>
      </w:r>
      <w:r w:rsidRPr="00CA523E">
        <w:rPr>
          <w:rFonts w:ascii="Times New Roman" w:hAnsi="Times New Roman" w:cs="Times New Roman"/>
          <w:sz w:val="24"/>
          <w:szCs w:val="24"/>
        </w:rPr>
        <w:t xml:space="preserve"> усиленной квалификационной электронной подписи, включающей проверку статуса (действительности) сертификата открытого ключа;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если заявление содержит нецензурные либо оскорбительные выражения, угрозы жизни, здоровью и имуществу должностного лица, а также членов его семьи, </w:t>
      </w:r>
      <w:r w:rsidRPr="00F71F36">
        <w:rPr>
          <w:rFonts w:ascii="Times New Roman" w:hAnsi="Times New Roman" w:cs="Times New Roman"/>
          <w:sz w:val="24"/>
          <w:szCs w:val="24"/>
        </w:rPr>
        <w:t xml:space="preserve">то специалист </w:t>
      </w:r>
      <w:r w:rsidR="00790C19" w:rsidRPr="00F71F36">
        <w:rPr>
          <w:rFonts w:ascii="Times New Roman" w:hAnsi="Times New Roman" w:cs="Times New Roman"/>
          <w:sz w:val="24"/>
          <w:szCs w:val="24"/>
        </w:rPr>
        <w:t>У</w:t>
      </w:r>
      <w:r w:rsidRPr="00F71F36">
        <w:rPr>
          <w:rFonts w:ascii="Times New Roman" w:hAnsi="Times New Roman" w:cs="Times New Roman"/>
          <w:sz w:val="24"/>
          <w:szCs w:val="24"/>
        </w:rPr>
        <w:t>правления финансов</w:t>
      </w:r>
      <w:r w:rsidR="00BD00FD" w:rsidRPr="00F71F36">
        <w:rPr>
          <w:rFonts w:ascii="Times New Roman" w:hAnsi="Times New Roman" w:cs="Times New Roman"/>
          <w:sz w:val="24"/>
          <w:szCs w:val="24"/>
        </w:rPr>
        <w:t>,</w:t>
      </w:r>
      <w:r w:rsidRPr="00F71F36">
        <w:rPr>
          <w:rFonts w:ascii="Times New Roman" w:hAnsi="Times New Roman" w:cs="Times New Roman"/>
          <w:sz w:val="24"/>
          <w:szCs w:val="24"/>
        </w:rPr>
        <w:t xml:space="preserve"> ответственный за прием документов, вправе отказать </w:t>
      </w:r>
      <w:r w:rsidRPr="00CA523E">
        <w:rPr>
          <w:rFonts w:ascii="Times New Roman" w:hAnsi="Times New Roman" w:cs="Times New Roman"/>
          <w:sz w:val="24"/>
          <w:szCs w:val="24"/>
        </w:rPr>
        <w:t>в приеме заявления.</w:t>
      </w:r>
    </w:p>
    <w:p w:rsidR="00CA523E" w:rsidRPr="00CA523E" w:rsidRDefault="00CA523E" w:rsidP="001070A8">
      <w:pPr>
        <w:pStyle w:val="ConsPlusNormal"/>
        <w:ind w:firstLine="539"/>
        <w:jc w:val="both"/>
        <w:rPr>
          <w:rFonts w:ascii="Times New Roman" w:hAnsi="Times New Roman" w:cs="Times New Roman"/>
          <w:sz w:val="24"/>
          <w:szCs w:val="24"/>
        </w:rPr>
      </w:pPr>
      <w:bookmarkStart w:id="6" w:name="P164"/>
      <w:bookmarkEnd w:id="6"/>
      <w:r w:rsidRPr="00CA523E">
        <w:rPr>
          <w:rFonts w:ascii="Times New Roman" w:hAnsi="Times New Roman" w:cs="Times New Roman"/>
          <w:sz w:val="24"/>
          <w:szCs w:val="24"/>
        </w:rPr>
        <w:t>2.7.2. Перечень оснований для отказа в предоставлении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в заявлении отсутствует вопрос, связанный с применением нормативных правовых актов муниципального образования </w:t>
      </w:r>
      <w:r w:rsidR="00790C19">
        <w:rPr>
          <w:rFonts w:ascii="Times New Roman" w:hAnsi="Times New Roman" w:cs="Times New Roman"/>
          <w:sz w:val="24"/>
          <w:szCs w:val="24"/>
        </w:rPr>
        <w:t xml:space="preserve">муниципальный округ город Кировск с подведомственной территорией Мурманской области </w:t>
      </w:r>
      <w:r w:rsidRPr="00CA523E">
        <w:rPr>
          <w:rFonts w:ascii="Times New Roman" w:hAnsi="Times New Roman" w:cs="Times New Roman"/>
          <w:sz w:val="24"/>
          <w:szCs w:val="24"/>
        </w:rPr>
        <w:t>о местных налогах и сборах;</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в заявлении постав</w:t>
      </w:r>
      <w:r w:rsidR="00790C19">
        <w:rPr>
          <w:rFonts w:ascii="Times New Roman" w:hAnsi="Times New Roman" w:cs="Times New Roman"/>
          <w:sz w:val="24"/>
          <w:szCs w:val="24"/>
        </w:rPr>
        <w:t>лены вопросы, на которые ранее У</w:t>
      </w:r>
      <w:r w:rsidRPr="00CA523E">
        <w:rPr>
          <w:rFonts w:ascii="Times New Roman" w:hAnsi="Times New Roman" w:cs="Times New Roman"/>
          <w:sz w:val="24"/>
          <w:szCs w:val="24"/>
        </w:rPr>
        <w:t>правлением финансов заявителю или его представителю предоставлялось письменное разъяснение по существу в связи с ранее направлявшимся заявлением, при этом в заявлении не приводятся новые доводы или обстоятельства;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письменный отказ заявителя или его представителя от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2.7.3. Основания для приостановления предоставления муниципальной услуги отсутствуют.</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2.8. Размер платы, взимаемой с заявителя при предоставлении</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 и способы ее взимания</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Предоставление муниципальной услуги осуществляется на бесплатной основе.</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2.9. Требования к местам предоставления 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2.9.1. Помещения для приема заявлений, выдачи результата муниципальной услуги должны соответствовать санитарно-эпидемиологическим и санитарно-гигиеническим требованиям, законодательству Российской Федерации о социальной защите инвалидов, а также оборудованы системой противопожарной сигнализации.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2.9.2. Места для ожидания и заполнения заявления должны быть оборудованы сиденьями, столами, а также информационным стендом с информацией, указанной в </w:t>
      </w:r>
      <w:hyperlink w:anchor="P71" w:tooltip="1.3.4. На информационных стендах размещается следующая информация:">
        <w:r w:rsidRPr="00790C19">
          <w:rPr>
            <w:rFonts w:ascii="Times New Roman" w:hAnsi="Times New Roman" w:cs="Times New Roman"/>
            <w:sz w:val="24"/>
            <w:szCs w:val="24"/>
          </w:rPr>
          <w:t>пункте 1.3.4</w:t>
        </w:r>
      </w:hyperlink>
      <w:r w:rsidRPr="00CA523E">
        <w:rPr>
          <w:rFonts w:ascii="Times New Roman" w:hAnsi="Times New Roman" w:cs="Times New Roman"/>
          <w:sz w:val="24"/>
          <w:szCs w:val="24"/>
        </w:rPr>
        <w:t xml:space="preserve"> настоящего административного регламента.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2.9.3. Доступность помещений, в которых предоставляется муниципальная услуга, включающих места для ожидания, для заполнения заявления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2.10. Показатели доступности и качества предоставления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8D44F6" w:rsidP="00CA523E">
      <w:pPr>
        <w:pStyle w:val="ConsPlusNormal"/>
        <w:ind w:firstLine="540"/>
        <w:jc w:val="both"/>
        <w:rPr>
          <w:rFonts w:ascii="Times New Roman" w:hAnsi="Times New Roman" w:cs="Times New Roman"/>
          <w:sz w:val="24"/>
          <w:szCs w:val="24"/>
        </w:rPr>
      </w:pPr>
      <w:hyperlink w:anchor="P419" w:tooltip="ПОКАЗАТЕЛИ ДОСТУПНОСТИ И КАЧЕСТВА">
        <w:r w:rsidR="00CA523E" w:rsidRPr="00790C19">
          <w:rPr>
            <w:rFonts w:ascii="Times New Roman" w:hAnsi="Times New Roman" w:cs="Times New Roman"/>
            <w:sz w:val="24"/>
            <w:szCs w:val="24"/>
          </w:rPr>
          <w:t>Показатели</w:t>
        </w:r>
      </w:hyperlink>
      <w:r w:rsidR="00CA523E" w:rsidRPr="00CA523E">
        <w:rPr>
          <w:rFonts w:ascii="Times New Roman" w:hAnsi="Times New Roman" w:cs="Times New Roman"/>
          <w:sz w:val="24"/>
          <w:szCs w:val="24"/>
        </w:rPr>
        <w:t xml:space="preserve"> доступности и качества предоставления муниципальной услуги, а также их значения приведены в приложении N 2 к административному регламенту.</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lastRenderedPageBreak/>
        <w:t>2.11. Прочие требования к предоставлению муниципальной</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9C0401">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2.11.1. Бланк заявления, указанного </w:t>
      </w:r>
      <w:r w:rsidRPr="00C56358">
        <w:rPr>
          <w:rFonts w:ascii="Times New Roman" w:hAnsi="Times New Roman" w:cs="Times New Roman"/>
          <w:sz w:val="24"/>
          <w:szCs w:val="24"/>
        </w:rPr>
        <w:t xml:space="preserve">в </w:t>
      </w:r>
      <w:hyperlink w:anchor="P145" w:tooltip="2.6.1. Для получения муниципальной услуги заявитель либо его представитель предоставляет в управление финансов заявление согласно приложению N 1 к административному регламенту и приложенные к нему документы в форме электронного документа через официальный сайт">
        <w:r w:rsidRPr="00C56358">
          <w:rPr>
            <w:rFonts w:ascii="Times New Roman" w:hAnsi="Times New Roman" w:cs="Times New Roman"/>
            <w:sz w:val="24"/>
            <w:szCs w:val="24"/>
          </w:rPr>
          <w:t>пункте 2.6.1</w:t>
        </w:r>
      </w:hyperlink>
      <w:r w:rsidRPr="000957B4">
        <w:rPr>
          <w:rFonts w:ascii="Times New Roman" w:hAnsi="Times New Roman" w:cs="Times New Roman"/>
          <w:color w:val="FF0000"/>
          <w:sz w:val="24"/>
          <w:szCs w:val="24"/>
        </w:rPr>
        <w:t xml:space="preserve"> </w:t>
      </w:r>
      <w:r w:rsidRPr="00CA523E">
        <w:rPr>
          <w:rFonts w:ascii="Times New Roman" w:hAnsi="Times New Roman" w:cs="Times New Roman"/>
          <w:sz w:val="24"/>
          <w:szCs w:val="24"/>
        </w:rPr>
        <w:t>настоящего административного регламента, размещен в электронном виде на официальном с</w:t>
      </w:r>
      <w:r w:rsidR="00790C19">
        <w:rPr>
          <w:rFonts w:ascii="Times New Roman" w:hAnsi="Times New Roman" w:cs="Times New Roman"/>
          <w:sz w:val="24"/>
          <w:szCs w:val="24"/>
        </w:rPr>
        <w:t xml:space="preserve">айте </w:t>
      </w:r>
      <w:r w:rsidR="009C0401" w:rsidRPr="009C0401">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009C0401">
        <w:rPr>
          <w:rFonts w:ascii="Times New Roman" w:hAnsi="Times New Roman" w:cs="Times New Roman"/>
          <w:sz w:val="24"/>
          <w:szCs w:val="24"/>
        </w:rPr>
        <w:t xml:space="preserve"> </w:t>
      </w:r>
      <w:r w:rsidR="00790C19">
        <w:rPr>
          <w:rFonts w:ascii="Times New Roman" w:hAnsi="Times New Roman" w:cs="Times New Roman"/>
          <w:sz w:val="24"/>
          <w:szCs w:val="24"/>
        </w:rPr>
        <w:t>на странице У</w:t>
      </w:r>
      <w:r w:rsidRPr="00CA523E">
        <w:rPr>
          <w:rFonts w:ascii="Times New Roman" w:hAnsi="Times New Roman" w:cs="Times New Roman"/>
          <w:sz w:val="24"/>
          <w:szCs w:val="24"/>
        </w:rPr>
        <w:t>правления финансов в подразделе "Муниципальные услуги" раздела "Общая информация".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2.11.2. При подаче заявления в электронной форме документы могут быть подписаны электронной подписью, вид которой предусмотрен законодательством Российской Федерации.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1"/>
        <w:rPr>
          <w:rFonts w:ascii="Times New Roman" w:hAnsi="Times New Roman" w:cs="Times New Roman"/>
          <w:sz w:val="24"/>
          <w:szCs w:val="24"/>
        </w:rPr>
      </w:pPr>
      <w:r w:rsidRPr="00CA523E">
        <w:rPr>
          <w:rFonts w:ascii="Times New Roman" w:hAnsi="Times New Roman" w:cs="Times New Roman"/>
          <w:sz w:val="24"/>
          <w:szCs w:val="24"/>
        </w:rPr>
        <w:t>3. Состав, последовательность и сроки выполнения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административных процедур, требования к порядку их</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выполнения</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3.1. Общие положения</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прием, регистрация заявления и документов;</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рассмотрение заявления и подготовка проекта результата предоставления муниципальной услуги;</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направление (выдача) результата предо</w:t>
      </w:r>
      <w:r w:rsidR="001070A8">
        <w:rPr>
          <w:rFonts w:ascii="Times New Roman" w:hAnsi="Times New Roman" w:cs="Times New Roman"/>
          <w:sz w:val="24"/>
          <w:szCs w:val="24"/>
        </w:rPr>
        <w:t>ставления муниципальной услуги.</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3.1.2. Порядок исправления допущенных опечаток и ошибок в выданных в результате предоставления муниципальной услуги доку</w:t>
      </w:r>
      <w:r w:rsidR="00790C19">
        <w:rPr>
          <w:rFonts w:ascii="Times New Roman" w:hAnsi="Times New Roman" w:cs="Times New Roman"/>
          <w:sz w:val="24"/>
          <w:szCs w:val="24"/>
        </w:rPr>
        <w:t>ментах приведен в подразделе 3.5</w:t>
      </w:r>
      <w:r w:rsidRPr="00CA523E">
        <w:rPr>
          <w:rFonts w:ascii="Times New Roman" w:hAnsi="Times New Roman" w:cs="Times New Roman"/>
          <w:sz w:val="24"/>
          <w:szCs w:val="24"/>
        </w:rPr>
        <w:t xml:space="preserve"> настоящего административного регламента.</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3.2. Прием, регистрация заявления и документов</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3.2.1. Основанием для начала административной пр</w:t>
      </w:r>
      <w:r w:rsidR="00790C19">
        <w:rPr>
          <w:rFonts w:ascii="Times New Roman" w:hAnsi="Times New Roman" w:cs="Times New Roman"/>
          <w:sz w:val="24"/>
          <w:szCs w:val="24"/>
        </w:rPr>
        <w:t>оцедуры является поступление в У</w:t>
      </w:r>
      <w:r w:rsidRPr="00CA523E">
        <w:rPr>
          <w:rFonts w:ascii="Times New Roman" w:hAnsi="Times New Roman" w:cs="Times New Roman"/>
          <w:sz w:val="24"/>
          <w:szCs w:val="24"/>
        </w:rPr>
        <w:t xml:space="preserve">правление финансов заявления и приложенных к нему документов (далее - документы) одним из способов, </w:t>
      </w:r>
      <w:r w:rsidRPr="00C56358">
        <w:rPr>
          <w:rFonts w:ascii="Times New Roman" w:hAnsi="Times New Roman" w:cs="Times New Roman"/>
          <w:sz w:val="24"/>
          <w:szCs w:val="24"/>
        </w:rPr>
        <w:t xml:space="preserve">указанных в </w:t>
      </w:r>
      <w:hyperlink w:anchor="P145" w:tooltip="2.6.1. Для получения муниципальной услуги заявитель либо его представитель предоставляет в управление финансов заявление согласно приложению N 1 к административному регламенту и приложенные к нему документы в форме электронного документа через официальный сайт">
        <w:r w:rsidRPr="00C56358">
          <w:rPr>
            <w:rFonts w:ascii="Times New Roman" w:hAnsi="Times New Roman" w:cs="Times New Roman"/>
            <w:sz w:val="24"/>
            <w:szCs w:val="24"/>
          </w:rPr>
          <w:t>пункте 2.6.1</w:t>
        </w:r>
      </w:hyperlink>
      <w:r w:rsidRPr="00C56358">
        <w:rPr>
          <w:rFonts w:ascii="Times New Roman" w:hAnsi="Times New Roman" w:cs="Times New Roman"/>
          <w:sz w:val="24"/>
          <w:szCs w:val="24"/>
        </w:rPr>
        <w:t xml:space="preserve"> настоящего </w:t>
      </w:r>
      <w:r w:rsidRPr="00CA523E">
        <w:rPr>
          <w:rFonts w:ascii="Times New Roman" w:hAnsi="Times New Roman" w:cs="Times New Roman"/>
          <w:sz w:val="24"/>
          <w:szCs w:val="24"/>
        </w:rPr>
        <w:t>административного регламента.</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3.2.2. </w:t>
      </w:r>
      <w:r w:rsidRPr="00F71F36">
        <w:rPr>
          <w:rFonts w:ascii="Times New Roman" w:hAnsi="Times New Roman" w:cs="Times New Roman"/>
          <w:sz w:val="24"/>
          <w:szCs w:val="24"/>
        </w:rPr>
        <w:t xml:space="preserve">Специалист </w:t>
      </w:r>
      <w:r w:rsidR="004F3209" w:rsidRPr="00F71F36">
        <w:rPr>
          <w:rFonts w:ascii="Times New Roman" w:hAnsi="Times New Roman" w:cs="Times New Roman"/>
          <w:sz w:val="24"/>
          <w:szCs w:val="24"/>
        </w:rPr>
        <w:t>Управления финансов</w:t>
      </w:r>
      <w:r w:rsidR="00F71F36" w:rsidRPr="00F71F36">
        <w:rPr>
          <w:rFonts w:ascii="Times New Roman" w:hAnsi="Times New Roman" w:cs="Times New Roman"/>
          <w:sz w:val="24"/>
          <w:szCs w:val="24"/>
        </w:rPr>
        <w:t xml:space="preserve"> </w:t>
      </w:r>
      <w:r w:rsidRPr="00F71F36">
        <w:rPr>
          <w:rFonts w:ascii="Times New Roman" w:hAnsi="Times New Roman" w:cs="Times New Roman"/>
          <w:sz w:val="24"/>
          <w:szCs w:val="24"/>
        </w:rPr>
        <w:t xml:space="preserve">осуществляет </w:t>
      </w:r>
      <w:r w:rsidR="00790C19" w:rsidRPr="00F71F36">
        <w:rPr>
          <w:rFonts w:ascii="Times New Roman" w:hAnsi="Times New Roman" w:cs="Times New Roman"/>
          <w:sz w:val="24"/>
          <w:szCs w:val="24"/>
        </w:rPr>
        <w:t>прием и проверку поступивших в У</w:t>
      </w:r>
      <w:r w:rsidRPr="00F71F36">
        <w:rPr>
          <w:rFonts w:ascii="Times New Roman" w:hAnsi="Times New Roman" w:cs="Times New Roman"/>
          <w:sz w:val="24"/>
          <w:szCs w:val="24"/>
        </w:rPr>
        <w:t xml:space="preserve">правление финансов документов на наличие </w:t>
      </w:r>
      <w:r w:rsidRPr="00CA523E">
        <w:rPr>
          <w:rFonts w:ascii="Times New Roman" w:hAnsi="Times New Roman" w:cs="Times New Roman"/>
          <w:sz w:val="24"/>
          <w:szCs w:val="24"/>
        </w:rPr>
        <w:t xml:space="preserve">оснований для отказа в приеме документов в соответствии с </w:t>
      </w:r>
      <w:hyperlink w:anchor="P157" w:tooltip="2.7.1. Перечень оснований для отказа в приеме документов, необходимых для предоставления муниципальной услуги:">
        <w:r w:rsidRPr="00B6017D">
          <w:rPr>
            <w:rFonts w:ascii="Times New Roman" w:hAnsi="Times New Roman" w:cs="Times New Roman"/>
            <w:sz w:val="24"/>
            <w:szCs w:val="24"/>
          </w:rPr>
          <w:t xml:space="preserve">пунктом </w:t>
        </w:r>
        <w:r w:rsidRPr="00790C19">
          <w:rPr>
            <w:rFonts w:ascii="Times New Roman" w:hAnsi="Times New Roman" w:cs="Times New Roman"/>
            <w:sz w:val="24"/>
            <w:szCs w:val="24"/>
          </w:rPr>
          <w:t>2.7.1</w:t>
        </w:r>
      </w:hyperlink>
      <w:r w:rsidRPr="00CA523E">
        <w:rPr>
          <w:rFonts w:ascii="Times New Roman" w:hAnsi="Times New Roman" w:cs="Times New Roman"/>
          <w:sz w:val="24"/>
          <w:szCs w:val="24"/>
        </w:rPr>
        <w:t xml:space="preserve"> настоящего административного регламента.</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В случае поступления заявления в электронном виде, подписанного усиленной квалифицированной электронной подписью заявителя, осуществляется проверка действительности усиленной квалифицированной электронной подписи, использованной при обращении за получением муниципальной услуги, а также проверка с установлением перечня средств удостоверяющих центров, которые допускаются для использования в целях обеспечения указанной проверки и определяются требованиями законодательства Российской Федерации в сфере информационной безопасности при приеме заявления для предоставления муниципальной услуги.</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3.2.3. При отсутствии оснований для отказа в приеме </w:t>
      </w:r>
      <w:r w:rsidRPr="00F71F36">
        <w:rPr>
          <w:rFonts w:ascii="Times New Roman" w:hAnsi="Times New Roman" w:cs="Times New Roman"/>
          <w:sz w:val="24"/>
          <w:szCs w:val="24"/>
        </w:rPr>
        <w:t xml:space="preserve">документов специалист </w:t>
      </w:r>
      <w:r w:rsidR="004F3209" w:rsidRPr="00F71F36">
        <w:rPr>
          <w:rFonts w:ascii="Times New Roman" w:hAnsi="Times New Roman" w:cs="Times New Roman"/>
          <w:sz w:val="24"/>
          <w:szCs w:val="24"/>
        </w:rPr>
        <w:t>Управления финансов</w:t>
      </w:r>
      <w:r w:rsidR="00F71F36" w:rsidRPr="00F71F36">
        <w:rPr>
          <w:rFonts w:ascii="Times New Roman" w:hAnsi="Times New Roman" w:cs="Times New Roman"/>
          <w:sz w:val="24"/>
          <w:szCs w:val="24"/>
        </w:rPr>
        <w:t xml:space="preserve"> </w:t>
      </w:r>
      <w:r w:rsidRPr="00F71F36">
        <w:rPr>
          <w:rFonts w:ascii="Times New Roman" w:hAnsi="Times New Roman" w:cs="Times New Roman"/>
          <w:sz w:val="24"/>
          <w:szCs w:val="24"/>
        </w:rPr>
        <w:t>регистрирует документы в системе электронного док</w:t>
      </w:r>
      <w:r w:rsidRPr="00CA523E">
        <w:rPr>
          <w:rFonts w:ascii="Times New Roman" w:hAnsi="Times New Roman" w:cs="Times New Roman"/>
          <w:sz w:val="24"/>
          <w:szCs w:val="24"/>
        </w:rPr>
        <w:t>ументооборота (дал</w:t>
      </w:r>
      <w:r w:rsidR="00790C19">
        <w:rPr>
          <w:rFonts w:ascii="Times New Roman" w:hAnsi="Times New Roman" w:cs="Times New Roman"/>
          <w:sz w:val="24"/>
          <w:szCs w:val="24"/>
        </w:rPr>
        <w:t>ее - СЭД) в день поступления в У</w:t>
      </w:r>
      <w:r w:rsidRPr="00CA523E">
        <w:rPr>
          <w:rFonts w:ascii="Times New Roman" w:hAnsi="Times New Roman" w:cs="Times New Roman"/>
          <w:sz w:val="24"/>
          <w:szCs w:val="24"/>
        </w:rPr>
        <w:t>правление финансов.</w:t>
      </w:r>
    </w:p>
    <w:p w:rsidR="00CA523E" w:rsidRPr="00B6017D"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При приеме документов, пост</w:t>
      </w:r>
      <w:r w:rsidR="00790C19">
        <w:rPr>
          <w:rFonts w:ascii="Times New Roman" w:hAnsi="Times New Roman" w:cs="Times New Roman"/>
          <w:sz w:val="24"/>
          <w:szCs w:val="24"/>
        </w:rPr>
        <w:t>упивших при личном обращении в У</w:t>
      </w:r>
      <w:r w:rsidRPr="00CA523E">
        <w:rPr>
          <w:rFonts w:ascii="Times New Roman" w:hAnsi="Times New Roman" w:cs="Times New Roman"/>
          <w:sz w:val="24"/>
          <w:szCs w:val="24"/>
        </w:rPr>
        <w:t xml:space="preserve">правление финансов, специалист </w:t>
      </w:r>
      <w:r w:rsidR="00B6017D" w:rsidRPr="00B6017D">
        <w:rPr>
          <w:rFonts w:ascii="Times New Roman" w:hAnsi="Times New Roman" w:cs="Times New Roman"/>
          <w:sz w:val="24"/>
          <w:szCs w:val="24"/>
        </w:rPr>
        <w:t>Управления финансов</w:t>
      </w:r>
      <w:r w:rsidRPr="00B6017D">
        <w:rPr>
          <w:rFonts w:ascii="Times New Roman" w:hAnsi="Times New Roman" w:cs="Times New Roman"/>
          <w:sz w:val="24"/>
          <w:szCs w:val="24"/>
        </w:rPr>
        <w:t>:</w:t>
      </w:r>
    </w:p>
    <w:p w:rsidR="00CA523E" w:rsidRPr="004855A0" w:rsidRDefault="00CA523E" w:rsidP="001070A8">
      <w:pPr>
        <w:pStyle w:val="ConsPlusNormal"/>
        <w:ind w:firstLine="540"/>
        <w:jc w:val="both"/>
        <w:rPr>
          <w:rFonts w:ascii="Times New Roman" w:hAnsi="Times New Roman" w:cs="Times New Roman"/>
          <w:sz w:val="24"/>
          <w:szCs w:val="24"/>
        </w:rPr>
      </w:pPr>
      <w:r w:rsidRPr="004855A0">
        <w:rPr>
          <w:rFonts w:ascii="Times New Roman" w:hAnsi="Times New Roman" w:cs="Times New Roman"/>
          <w:sz w:val="24"/>
          <w:szCs w:val="24"/>
        </w:rPr>
        <w:t xml:space="preserve">- регистрирует документы </w:t>
      </w:r>
      <w:r w:rsidR="004855A0" w:rsidRPr="004855A0">
        <w:rPr>
          <w:rFonts w:ascii="Times New Roman" w:hAnsi="Times New Roman" w:cs="Times New Roman"/>
          <w:sz w:val="24"/>
          <w:szCs w:val="24"/>
        </w:rPr>
        <w:t xml:space="preserve">в уполномоченном органе осуществляющего регистрацию документов </w:t>
      </w:r>
      <w:r w:rsidRPr="004855A0">
        <w:rPr>
          <w:rFonts w:ascii="Times New Roman" w:hAnsi="Times New Roman" w:cs="Times New Roman"/>
          <w:sz w:val="24"/>
          <w:szCs w:val="24"/>
        </w:rPr>
        <w:t>в течение 15 минут;</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 делает на заявлении отметку о приеме документов (по требованию заявителя при личном обращении - на обоих представленных экземплярах заявления), один экземпляр </w:t>
      </w:r>
      <w:r w:rsidRPr="00CA523E">
        <w:rPr>
          <w:rFonts w:ascii="Times New Roman" w:hAnsi="Times New Roman" w:cs="Times New Roman"/>
          <w:sz w:val="24"/>
          <w:szCs w:val="24"/>
        </w:rPr>
        <w:lastRenderedPageBreak/>
        <w:t>передает заявителю;</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информирует заявителя о сроке завершения предоставления муниципальной услуги.</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Зарегистрированные </w:t>
      </w:r>
      <w:r w:rsidRPr="00F71F36">
        <w:rPr>
          <w:rFonts w:ascii="Times New Roman" w:hAnsi="Times New Roman" w:cs="Times New Roman"/>
          <w:sz w:val="24"/>
          <w:szCs w:val="24"/>
        </w:rPr>
        <w:t xml:space="preserve">документы </w:t>
      </w:r>
      <w:r w:rsidR="00112ADE" w:rsidRPr="00F71F36">
        <w:rPr>
          <w:rFonts w:ascii="Times New Roman" w:hAnsi="Times New Roman" w:cs="Times New Roman"/>
          <w:sz w:val="24"/>
          <w:szCs w:val="24"/>
        </w:rPr>
        <w:t xml:space="preserve">специалист </w:t>
      </w:r>
      <w:r w:rsidR="004F3209" w:rsidRPr="00F71F36">
        <w:rPr>
          <w:rFonts w:ascii="Times New Roman" w:hAnsi="Times New Roman" w:cs="Times New Roman"/>
          <w:sz w:val="24"/>
          <w:szCs w:val="24"/>
        </w:rPr>
        <w:t xml:space="preserve">Управления </w:t>
      </w:r>
      <w:r w:rsidR="004F3209">
        <w:rPr>
          <w:rFonts w:ascii="Times New Roman" w:hAnsi="Times New Roman" w:cs="Times New Roman"/>
          <w:sz w:val="24"/>
          <w:szCs w:val="24"/>
        </w:rPr>
        <w:t>финансов</w:t>
      </w:r>
      <w:r w:rsidR="00F71F36">
        <w:rPr>
          <w:rFonts w:ascii="Times New Roman" w:hAnsi="Times New Roman" w:cs="Times New Roman"/>
          <w:sz w:val="24"/>
          <w:szCs w:val="24"/>
        </w:rPr>
        <w:t xml:space="preserve"> </w:t>
      </w:r>
      <w:r w:rsidRPr="00CA523E">
        <w:rPr>
          <w:rFonts w:ascii="Times New Roman" w:hAnsi="Times New Roman" w:cs="Times New Roman"/>
          <w:sz w:val="24"/>
          <w:szCs w:val="24"/>
        </w:rPr>
        <w:t xml:space="preserve">в </w:t>
      </w:r>
      <w:r w:rsidR="000957B4">
        <w:rPr>
          <w:rFonts w:ascii="Times New Roman" w:hAnsi="Times New Roman" w:cs="Times New Roman"/>
          <w:sz w:val="24"/>
          <w:szCs w:val="24"/>
        </w:rPr>
        <w:t xml:space="preserve">течение </w:t>
      </w:r>
      <w:r w:rsidR="004855A0">
        <w:rPr>
          <w:rFonts w:ascii="Times New Roman" w:hAnsi="Times New Roman" w:cs="Times New Roman"/>
          <w:sz w:val="24"/>
          <w:szCs w:val="24"/>
        </w:rPr>
        <w:t xml:space="preserve">1 </w:t>
      </w:r>
      <w:r w:rsidR="000957B4">
        <w:rPr>
          <w:rFonts w:ascii="Times New Roman" w:hAnsi="Times New Roman" w:cs="Times New Roman"/>
          <w:sz w:val="24"/>
          <w:szCs w:val="24"/>
        </w:rPr>
        <w:t>рабочего дня</w:t>
      </w:r>
      <w:r w:rsidR="00C35167">
        <w:rPr>
          <w:rFonts w:ascii="Times New Roman" w:hAnsi="Times New Roman" w:cs="Times New Roman"/>
          <w:sz w:val="24"/>
          <w:szCs w:val="24"/>
        </w:rPr>
        <w:t xml:space="preserve"> направляет начальнику У</w:t>
      </w:r>
      <w:r w:rsidRPr="00CA523E">
        <w:rPr>
          <w:rFonts w:ascii="Times New Roman" w:hAnsi="Times New Roman" w:cs="Times New Roman"/>
          <w:sz w:val="24"/>
          <w:szCs w:val="24"/>
        </w:rPr>
        <w:t>правления финансов.</w:t>
      </w:r>
    </w:p>
    <w:p w:rsidR="00CA523E" w:rsidRPr="004855A0"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3.2.4. В случае установления оснований для отказа в приеме документов, указанных в </w:t>
      </w:r>
      <w:hyperlink w:anchor="P157" w:tooltip="2.7.1. Перечень оснований для отказа в приеме документов, необходимых для предоставления муниципальной услуги:">
        <w:r w:rsidRPr="00C35167">
          <w:rPr>
            <w:rFonts w:ascii="Times New Roman" w:hAnsi="Times New Roman" w:cs="Times New Roman"/>
            <w:sz w:val="24"/>
            <w:szCs w:val="24"/>
          </w:rPr>
          <w:t>пункте 2.7.1</w:t>
        </w:r>
      </w:hyperlink>
      <w:r w:rsidRPr="00CA523E">
        <w:rPr>
          <w:rFonts w:ascii="Times New Roman" w:hAnsi="Times New Roman" w:cs="Times New Roman"/>
          <w:sz w:val="24"/>
          <w:szCs w:val="24"/>
        </w:rPr>
        <w:t xml:space="preserve"> настоящего административного регламента, специалист </w:t>
      </w:r>
      <w:r w:rsidR="004855A0" w:rsidRPr="004855A0">
        <w:rPr>
          <w:rFonts w:ascii="Times New Roman" w:hAnsi="Times New Roman" w:cs="Times New Roman"/>
          <w:sz w:val="24"/>
          <w:szCs w:val="24"/>
        </w:rPr>
        <w:t>Управления финансов</w:t>
      </w:r>
      <w:r w:rsidRPr="004855A0">
        <w:rPr>
          <w:rFonts w:ascii="Times New Roman" w:hAnsi="Times New Roman" w:cs="Times New Roman"/>
          <w:sz w:val="24"/>
          <w:szCs w:val="24"/>
        </w:rPr>
        <w:t>:</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3.2.4.1. В устной форме уведомляет заявителя, обратившегося лично, о наличии оснований для отказа в приеме документов, объясняет ему содержание выявленных недостатков, предлагает устранить выявленные недостатки и подать заявление повторно.</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3.2.4.2. По требованию заявителя о предоставлении письменного решения об отказе в приеме документов и в случае поступления документов в электронной форме или почтовым отправлением:</w:t>
      </w:r>
    </w:p>
    <w:p w:rsidR="00CA523E" w:rsidRPr="00370ABF" w:rsidRDefault="00CA523E" w:rsidP="001070A8">
      <w:pPr>
        <w:pStyle w:val="ConsPlusNormal"/>
        <w:ind w:firstLine="540"/>
        <w:jc w:val="both"/>
        <w:rPr>
          <w:rFonts w:ascii="Times New Roman" w:hAnsi="Times New Roman" w:cs="Times New Roman"/>
          <w:sz w:val="24"/>
          <w:szCs w:val="24"/>
        </w:rPr>
      </w:pPr>
      <w:r w:rsidRPr="00370ABF">
        <w:rPr>
          <w:rFonts w:ascii="Times New Roman" w:hAnsi="Times New Roman" w:cs="Times New Roman"/>
          <w:sz w:val="24"/>
          <w:szCs w:val="24"/>
        </w:rPr>
        <w:t xml:space="preserve">- подготавливает уведомление в свободной форме об отказе в приеме документов, необходимых для предоставления муниципальной услуги (далее - уведомление об отказе в приеме документов), с указанием основания отказа согласно </w:t>
      </w:r>
      <w:hyperlink w:anchor="P157" w:tooltip="2.7.1. Перечень оснований для отказа в приеме документов, необходимых для предоставления муниципальной услуги:">
        <w:r w:rsidRPr="00370ABF">
          <w:rPr>
            <w:rFonts w:ascii="Times New Roman" w:hAnsi="Times New Roman" w:cs="Times New Roman"/>
            <w:sz w:val="24"/>
            <w:szCs w:val="24"/>
          </w:rPr>
          <w:t>пункту 2.7.1</w:t>
        </w:r>
      </w:hyperlink>
      <w:r w:rsidRPr="00370ABF">
        <w:rPr>
          <w:rFonts w:ascii="Times New Roman" w:hAnsi="Times New Roman" w:cs="Times New Roman"/>
          <w:sz w:val="24"/>
          <w:szCs w:val="24"/>
        </w:rPr>
        <w:t xml:space="preserve"> настоящего административного регламента;</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 представляет уведомление об отказе </w:t>
      </w:r>
      <w:r w:rsidR="00C35167">
        <w:rPr>
          <w:rFonts w:ascii="Times New Roman" w:hAnsi="Times New Roman" w:cs="Times New Roman"/>
          <w:sz w:val="24"/>
          <w:szCs w:val="24"/>
        </w:rPr>
        <w:t>в приеме документов начальнику У</w:t>
      </w:r>
      <w:r w:rsidRPr="00CA523E">
        <w:rPr>
          <w:rFonts w:ascii="Times New Roman" w:hAnsi="Times New Roman" w:cs="Times New Roman"/>
          <w:sz w:val="24"/>
          <w:szCs w:val="24"/>
        </w:rPr>
        <w:t>правления финансов на подпись;</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регист</w:t>
      </w:r>
      <w:r w:rsidR="00C35167">
        <w:rPr>
          <w:rFonts w:ascii="Times New Roman" w:hAnsi="Times New Roman" w:cs="Times New Roman"/>
          <w:sz w:val="24"/>
          <w:szCs w:val="24"/>
        </w:rPr>
        <w:t>рирует подписанное начальником У</w:t>
      </w:r>
      <w:r w:rsidRPr="00CA523E">
        <w:rPr>
          <w:rFonts w:ascii="Times New Roman" w:hAnsi="Times New Roman" w:cs="Times New Roman"/>
          <w:sz w:val="24"/>
          <w:szCs w:val="24"/>
        </w:rPr>
        <w:t>правления финансов уведомление об отказе в приеме документов в СЭД;</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направляет (вручает) заявителю уведомление об отказе в приеме документов.</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3.2.5. Максимальный срок выполнения административной процедуры составляет </w:t>
      </w:r>
      <w:r w:rsidR="0090487E">
        <w:rPr>
          <w:rFonts w:ascii="Times New Roman" w:hAnsi="Times New Roman" w:cs="Times New Roman"/>
          <w:sz w:val="24"/>
          <w:szCs w:val="24"/>
        </w:rPr>
        <w:t>три</w:t>
      </w:r>
      <w:r w:rsidRPr="00CA523E">
        <w:rPr>
          <w:rFonts w:ascii="Times New Roman" w:hAnsi="Times New Roman" w:cs="Times New Roman"/>
          <w:sz w:val="24"/>
          <w:szCs w:val="24"/>
        </w:rPr>
        <w:t xml:space="preserve"> рабочих дня (в день поступления или на следующий рабочий день (в случае поступления документа в нерабочее время).</w:t>
      </w:r>
    </w:p>
    <w:p w:rsidR="00CA523E" w:rsidRPr="00CA523E" w:rsidRDefault="00CA523E" w:rsidP="001070A8">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3.3. Рассмотрение заявления и подготовка проекта результата</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предоставления 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3.3.1. Основанием для начала административной процедуры является получение началь</w:t>
      </w:r>
      <w:r w:rsidR="00C35167">
        <w:rPr>
          <w:rFonts w:ascii="Times New Roman" w:hAnsi="Times New Roman" w:cs="Times New Roman"/>
          <w:sz w:val="24"/>
          <w:szCs w:val="24"/>
        </w:rPr>
        <w:t>ником У</w:t>
      </w:r>
      <w:r w:rsidRPr="00CA523E">
        <w:rPr>
          <w:rFonts w:ascii="Times New Roman" w:hAnsi="Times New Roman" w:cs="Times New Roman"/>
          <w:sz w:val="24"/>
          <w:szCs w:val="24"/>
        </w:rPr>
        <w:t>правления финансов зарегистрированных документов.</w:t>
      </w:r>
    </w:p>
    <w:p w:rsidR="00CA523E" w:rsidRPr="00CA523E" w:rsidRDefault="00C35167" w:rsidP="001070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3.3.2. Начальник У</w:t>
      </w:r>
      <w:r w:rsidR="00CA523E" w:rsidRPr="00CA523E">
        <w:rPr>
          <w:rFonts w:ascii="Times New Roman" w:hAnsi="Times New Roman" w:cs="Times New Roman"/>
          <w:sz w:val="24"/>
          <w:szCs w:val="24"/>
        </w:rPr>
        <w:t>правления финансов в течение одного рабочего дня или на следующий рабочий день определяет специалиста, ответственного за подготовку результата предоставления муниципальной услуги (далее - ответственный специалист).</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3.3.3</w:t>
      </w:r>
      <w:r w:rsidR="00370ABF">
        <w:rPr>
          <w:rFonts w:ascii="Times New Roman" w:hAnsi="Times New Roman" w:cs="Times New Roman"/>
          <w:sz w:val="24"/>
          <w:szCs w:val="24"/>
        </w:rPr>
        <w:t>. С</w:t>
      </w:r>
      <w:r w:rsidRPr="00F71F36">
        <w:rPr>
          <w:rFonts w:ascii="Times New Roman" w:hAnsi="Times New Roman" w:cs="Times New Roman"/>
          <w:sz w:val="24"/>
          <w:szCs w:val="24"/>
        </w:rPr>
        <w:t xml:space="preserve">пециалист </w:t>
      </w:r>
      <w:r w:rsidR="004F3209" w:rsidRPr="00F71F36">
        <w:rPr>
          <w:rFonts w:ascii="Times New Roman" w:hAnsi="Times New Roman" w:cs="Times New Roman"/>
          <w:sz w:val="24"/>
          <w:szCs w:val="24"/>
        </w:rPr>
        <w:t>Управления финансов</w:t>
      </w:r>
      <w:r w:rsidR="00112ADE" w:rsidRPr="00F71F36">
        <w:rPr>
          <w:rFonts w:ascii="Times New Roman" w:hAnsi="Times New Roman" w:cs="Times New Roman"/>
          <w:sz w:val="24"/>
          <w:szCs w:val="24"/>
        </w:rPr>
        <w:t xml:space="preserve"> </w:t>
      </w:r>
      <w:r w:rsidR="004F3209" w:rsidRPr="00F71F36">
        <w:rPr>
          <w:rFonts w:ascii="Times New Roman" w:hAnsi="Times New Roman" w:cs="Times New Roman"/>
          <w:sz w:val="24"/>
          <w:szCs w:val="24"/>
        </w:rPr>
        <w:t xml:space="preserve"> </w:t>
      </w:r>
      <w:r w:rsidRPr="00CA523E">
        <w:rPr>
          <w:rFonts w:ascii="Times New Roman" w:hAnsi="Times New Roman" w:cs="Times New Roman"/>
          <w:sz w:val="24"/>
          <w:szCs w:val="24"/>
        </w:rPr>
        <w:t xml:space="preserve">по результатам рассмотрения документов устанавливает наличие (отсутствие) оснований для отказа в предоставлении муниципальной услуги, указанных в </w:t>
      </w:r>
      <w:hyperlink w:anchor="P164" w:tooltip="2.7.2. Перечень оснований для отказа в предоставлении муниципальной услуги:">
        <w:r w:rsidRPr="00C35167">
          <w:rPr>
            <w:rFonts w:ascii="Times New Roman" w:hAnsi="Times New Roman" w:cs="Times New Roman"/>
            <w:sz w:val="24"/>
            <w:szCs w:val="24"/>
          </w:rPr>
          <w:t>пункте 2.7.2</w:t>
        </w:r>
      </w:hyperlink>
      <w:r w:rsidRPr="00CA523E">
        <w:rPr>
          <w:rFonts w:ascii="Times New Roman" w:hAnsi="Times New Roman" w:cs="Times New Roman"/>
          <w:sz w:val="24"/>
          <w:szCs w:val="24"/>
        </w:rPr>
        <w:t xml:space="preserve"> настоящего административного регламента: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3.3.3.1. В случае наличия оснований для отказа в пред</w:t>
      </w:r>
      <w:r w:rsidR="00F71F36">
        <w:rPr>
          <w:rFonts w:ascii="Times New Roman" w:hAnsi="Times New Roman" w:cs="Times New Roman"/>
          <w:sz w:val="24"/>
          <w:szCs w:val="24"/>
        </w:rPr>
        <w:t>оставлении муниципальной услуги</w:t>
      </w:r>
      <w:r w:rsidR="00112ADE">
        <w:rPr>
          <w:rFonts w:ascii="Times New Roman" w:hAnsi="Times New Roman" w:cs="Times New Roman"/>
          <w:color w:val="FF0000"/>
          <w:sz w:val="24"/>
          <w:szCs w:val="24"/>
        </w:rPr>
        <w:t xml:space="preserve"> </w:t>
      </w:r>
      <w:r w:rsidRPr="00F71F36">
        <w:rPr>
          <w:rFonts w:ascii="Times New Roman" w:hAnsi="Times New Roman" w:cs="Times New Roman"/>
          <w:sz w:val="24"/>
          <w:szCs w:val="24"/>
        </w:rPr>
        <w:t xml:space="preserve">специалист </w:t>
      </w:r>
      <w:r w:rsidR="004F3209" w:rsidRPr="00F71F36">
        <w:rPr>
          <w:rFonts w:ascii="Times New Roman" w:hAnsi="Times New Roman" w:cs="Times New Roman"/>
          <w:sz w:val="24"/>
          <w:szCs w:val="24"/>
        </w:rPr>
        <w:t>Управления финансов</w:t>
      </w:r>
      <w:r w:rsidR="00F71F36" w:rsidRPr="00F71F36">
        <w:rPr>
          <w:rFonts w:ascii="Times New Roman" w:hAnsi="Times New Roman" w:cs="Times New Roman"/>
          <w:sz w:val="24"/>
          <w:szCs w:val="24"/>
        </w:rPr>
        <w:t xml:space="preserve"> </w:t>
      </w:r>
      <w:r w:rsidRPr="00F71F36">
        <w:rPr>
          <w:rFonts w:ascii="Times New Roman" w:hAnsi="Times New Roman" w:cs="Times New Roman"/>
          <w:sz w:val="24"/>
          <w:szCs w:val="24"/>
        </w:rPr>
        <w:t xml:space="preserve">подготавливает проект </w:t>
      </w:r>
      <w:hyperlink w:anchor="P478" w:tooltip="                                УВЕДОМЛЕНИЕ">
        <w:r w:rsidRPr="00F71F36">
          <w:rPr>
            <w:rFonts w:ascii="Times New Roman" w:hAnsi="Times New Roman" w:cs="Times New Roman"/>
            <w:sz w:val="24"/>
            <w:szCs w:val="24"/>
          </w:rPr>
          <w:t>уведомления</w:t>
        </w:r>
      </w:hyperlink>
      <w:r w:rsidRPr="00F71F36">
        <w:rPr>
          <w:rFonts w:ascii="Times New Roman" w:hAnsi="Times New Roman" w:cs="Times New Roman"/>
          <w:sz w:val="24"/>
          <w:szCs w:val="24"/>
        </w:rPr>
        <w:t xml:space="preserve"> об отказе в предоставлении муниципальной услуги по форме согласно приложению N 3 к административному </w:t>
      </w:r>
      <w:r w:rsidRPr="00CA523E">
        <w:rPr>
          <w:rFonts w:ascii="Times New Roman" w:hAnsi="Times New Roman" w:cs="Times New Roman"/>
          <w:sz w:val="24"/>
          <w:szCs w:val="24"/>
        </w:rPr>
        <w:t>реглам</w:t>
      </w:r>
      <w:r w:rsidR="00C35167">
        <w:rPr>
          <w:rFonts w:ascii="Times New Roman" w:hAnsi="Times New Roman" w:cs="Times New Roman"/>
          <w:sz w:val="24"/>
          <w:szCs w:val="24"/>
        </w:rPr>
        <w:t>енту и передает его начальнику У</w:t>
      </w:r>
      <w:r w:rsidRPr="00CA523E">
        <w:rPr>
          <w:rFonts w:ascii="Times New Roman" w:hAnsi="Times New Roman" w:cs="Times New Roman"/>
          <w:sz w:val="24"/>
          <w:szCs w:val="24"/>
        </w:rPr>
        <w:t>правления финансов для подписания.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3.3.3.2. При </w:t>
      </w:r>
      <w:r w:rsidRPr="00F71F36">
        <w:rPr>
          <w:rFonts w:ascii="Times New Roman" w:hAnsi="Times New Roman" w:cs="Times New Roman"/>
          <w:sz w:val="24"/>
          <w:szCs w:val="24"/>
        </w:rPr>
        <w:t xml:space="preserve">отсутствии оснований для отказа в предоставлении муниципальной услуги специалист </w:t>
      </w:r>
      <w:r w:rsidR="004F3209" w:rsidRPr="00F71F36">
        <w:rPr>
          <w:rFonts w:ascii="Times New Roman" w:hAnsi="Times New Roman" w:cs="Times New Roman"/>
          <w:sz w:val="24"/>
          <w:szCs w:val="24"/>
        </w:rPr>
        <w:t>Управления финансов</w:t>
      </w:r>
      <w:r w:rsidR="00F71F36" w:rsidRPr="00F71F36">
        <w:rPr>
          <w:rFonts w:ascii="Times New Roman" w:hAnsi="Times New Roman" w:cs="Times New Roman"/>
          <w:sz w:val="24"/>
          <w:szCs w:val="24"/>
        </w:rPr>
        <w:t xml:space="preserve"> </w:t>
      </w:r>
      <w:r w:rsidR="00C56358" w:rsidRPr="00F71F36">
        <w:rPr>
          <w:rFonts w:ascii="Times New Roman" w:hAnsi="Times New Roman" w:cs="Times New Roman"/>
          <w:sz w:val="24"/>
          <w:szCs w:val="24"/>
        </w:rPr>
        <w:t>подготавливает</w:t>
      </w:r>
      <w:r w:rsidRPr="00F71F36">
        <w:rPr>
          <w:rFonts w:ascii="Times New Roman" w:hAnsi="Times New Roman" w:cs="Times New Roman"/>
          <w:sz w:val="24"/>
          <w:szCs w:val="24"/>
        </w:rPr>
        <w:t xml:space="preserve"> проект письменных разъяснений по вопросам применения </w:t>
      </w:r>
      <w:r w:rsidRPr="00CA523E">
        <w:rPr>
          <w:rFonts w:ascii="Times New Roman" w:hAnsi="Times New Roman" w:cs="Times New Roman"/>
          <w:sz w:val="24"/>
          <w:szCs w:val="24"/>
        </w:rPr>
        <w:t xml:space="preserve">нормативных правовых актов муниципального образования </w:t>
      </w:r>
      <w:r w:rsidR="00C35167">
        <w:rPr>
          <w:rFonts w:ascii="Times New Roman" w:hAnsi="Times New Roman" w:cs="Times New Roman"/>
          <w:sz w:val="24"/>
          <w:szCs w:val="24"/>
        </w:rPr>
        <w:t>муниципальный округ город Кировск с подведомственной территорией Мурманской области</w:t>
      </w:r>
      <w:r w:rsidRPr="00CA523E">
        <w:rPr>
          <w:rFonts w:ascii="Times New Roman" w:hAnsi="Times New Roman" w:cs="Times New Roman"/>
          <w:sz w:val="24"/>
          <w:szCs w:val="24"/>
        </w:rPr>
        <w:t xml:space="preserve"> о местных налогах и сб</w:t>
      </w:r>
      <w:r w:rsidR="00C35167">
        <w:rPr>
          <w:rFonts w:ascii="Times New Roman" w:hAnsi="Times New Roman" w:cs="Times New Roman"/>
          <w:sz w:val="24"/>
          <w:szCs w:val="24"/>
        </w:rPr>
        <w:t>орах и передает его начальнику У</w:t>
      </w:r>
      <w:r w:rsidRPr="00CA523E">
        <w:rPr>
          <w:rFonts w:ascii="Times New Roman" w:hAnsi="Times New Roman" w:cs="Times New Roman"/>
          <w:sz w:val="24"/>
          <w:szCs w:val="24"/>
        </w:rPr>
        <w:t>правления финансов для подписания.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3.3.4. Максимальный срок выполнения административной процедуры составляет 24 календарных дня.</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3.4. Направление (выдача) результата предоставления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F71F36"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3.4.1. Основанием для начала </w:t>
      </w:r>
      <w:r w:rsidRPr="00F71F36">
        <w:rPr>
          <w:rFonts w:ascii="Times New Roman" w:hAnsi="Times New Roman" w:cs="Times New Roman"/>
          <w:sz w:val="24"/>
          <w:szCs w:val="24"/>
        </w:rPr>
        <w:t>административной процедуры является по</w:t>
      </w:r>
      <w:r w:rsidR="00F71F36">
        <w:rPr>
          <w:rFonts w:ascii="Times New Roman" w:hAnsi="Times New Roman" w:cs="Times New Roman"/>
          <w:sz w:val="24"/>
          <w:szCs w:val="24"/>
        </w:rPr>
        <w:t>лучение</w:t>
      </w:r>
      <w:r w:rsidR="00112ADE" w:rsidRPr="00F71F36">
        <w:rPr>
          <w:rFonts w:ascii="Times New Roman" w:hAnsi="Times New Roman" w:cs="Times New Roman"/>
          <w:sz w:val="24"/>
          <w:szCs w:val="24"/>
        </w:rPr>
        <w:t xml:space="preserve"> </w:t>
      </w:r>
      <w:r w:rsidRPr="00F71F36">
        <w:rPr>
          <w:rFonts w:ascii="Times New Roman" w:hAnsi="Times New Roman" w:cs="Times New Roman"/>
          <w:sz w:val="24"/>
          <w:szCs w:val="24"/>
        </w:rPr>
        <w:t xml:space="preserve">специалистом </w:t>
      </w:r>
      <w:r w:rsidR="004F3209" w:rsidRPr="00F71F36">
        <w:rPr>
          <w:rFonts w:ascii="Times New Roman" w:hAnsi="Times New Roman" w:cs="Times New Roman"/>
          <w:sz w:val="24"/>
          <w:szCs w:val="24"/>
        </w:rPr>
        <w:t>Управления финансов</w:t>
      </w:r>
      <w:r w:rsidR="00F71F36" w:rsidRPr="00F71F36">
        <w:rPr>
          <w:rFonts w:ascii="Times New Roman" w:hAnsi="Times New Roman" w:cs="Times New Roman"/>
          <w:sz w:val="24"/>
          <w:szCs w:val="24"/>
        </w:rPr>
        <w:t xml:space="preserve"> </w:t>
      </w:r>
      <w:r w:rsidR="00C35167" w:rsidRPr="00F71F36">
        <w:rPr>
          <w:rFonts w:ascii="Times New Roman" w:hAnsi="Times New Roman" w:cs="Times New Roman"/>
          <w:sz w:val="24"/>
          <w:szCs w:val="24"/>
        </w:rPr>
        <w:t xml:space="preserve">подписанного </w:t>
      </w:r>
      <w:r w:rsidR="00C35167">
        <w:rPr>
          <w:rFonts w:ascii="Times New Roman" w:hAnsi="Times New Roman" w:cs="Times New Roman"/>
          <w:sz w:val="24"/>
          <w:szCs w:val="24"/>
        </w:rPr>
        <w:t>начальником У</w:t>
      </w:r>
      <w:r w:rsidRPr="00CA523E">
        <w:rPr>
          <w:rFonts w:ascii="Times New Roman" w:hAnsi="Times New Roman" w:cs="Times New Roman"/>
          <w:sz w:val="24"/>
          <w:szCs w:val="24"/>
        </w:rPr>
        <w:t xml:space="preserve">правления финансов письменного </w:t>
      </w:r>
      <w:r w:rsidRPr="00F71F36">
        <w:rPr>
          <w:rFonts w:ascii="Times New Roman" w:hAnsi="Times New Roman" w:cs="Times New Roman"/>
          <w:sz w:val="24"/>
          <w:szCs w:val="24"/>
        </w:rPr>
        <w:t>разъяснения или уведомления об отказе в предоставлении муниципальной услуги.</w:t>
      </w:r>
    </w:p>
    <w:p w:rsidR="00CA523E" w:rsidRPr="00F71F36" w:rsidRDefault="00CA523E" w:rsidP="001070A8">
      <w:pPr>
        <w:pStyle w:val="ConsPlusNormal"/>
        <w:ind w:firstLine="539"/>
        <w:jc w:val="both"/>
        <w:rPr>
          <w:rFonts w:ascii="Times New Roman" w:hAnsi="Times New Roman" w:cs="Times New Roman"/>
          <w:sz w:val="24"/>
          <w:szCs w:val="24"/>
        </w:rPr>
      </w:pPr>
      <w:r w:rsidRPr="00F71F36">
        <w:rPr>
          <w:rFonts w:ascii="Times New Roman" w:hAnsi="Times New Roman" w:cs="Times New Roman"/>
          <w:sz w:val="24"/>
          <w:szCs w:val="24"/>
        </w:rPr>
        <w:t xml:space="preserve">3.4.2. Специалист </w:t>
      </w:r>
      <w:r w:rsidR="004F3209" w:rsidRPr="00F71F36">
        <w:rPr>
          <w:rFonts w:ascii="Times New Roman" w:hAnsi="Times New Roman" w:cs="Times New Roman"/>
          <w:sz w:val="24"/>
          <w:szCs w:val="24"/>
        </w:rPr>
        <w:t>Управления финансов</w:t>
      </w:r>
      <w:r w:rsidRPr="00F71F36">
        <w:rPr>
          <w:rFonts w:ascii="Times New Roman" w:hAnsi="Times New Roman" w:cs="Times New Roman"/>
          <w:sz w:val="24"/>
          <w:szCs w:val="24"/>
        </w:rPr>
        <w:t>:</w:t>
      </w:r>
    </w:p>
    <w:p w:rsidR="00CA523E" w:rsidRPr="00F71F36" w:rsidRDefault="00CA523E" w:rsidP="001070A8">
      <w:pPr>
        <w:pStyle w:val="ConsPlusNormal"/>
        <w:ind w:firstLine="539"/>
        <w:jc w:val="both"/>
        <w:rPr>
          <w:rFonts w:ascii="Times New Roman" w:hAnsi="Times New Roman" w:cs="Times New Roman"/>
          <w:sz w:val="24"/>
          <w:szCs w:val="24"/>
        </w:rPr>
      </w:pPr>
      <w:r w:rsidRPr="00F71F36">
        <w:rPr>
          <w:rFonts w:ascii="Times New Roman" w:hAnsi="Times New Roman" w:cs="Times New Roman"/>
          <w:sz w:val="24"/>
          <w:szCs w:val="24"/>
        </w:rPr>
        <w:t>- регистрирует письменное разъяснение или уведомление об отказе в предоставлении муниципальной услуги в СЭД;</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направляет (вручает) письменное разъяснение или уведомление об отказе в предоставлении муниципальной услуги одним из способов, указанных заявителем в </w:t>
      </w:r>
      <w:hyperlink w:anchor="P98" w:tooltip="2.3.2. Способы получения результата предоставления муниципальной услуги определяются заявителем или его представителем и указываются в заявлении.">
        <w:r w:rsidRPr="00C35167">
          <w:rPr>
            <w:rFonts w:ascii="Times New Roman" w:hAnsi="Times New Roman" w:cs="Times New Roman"/>
            <w:sz w:val="24"/>
            <w:szCs w:val="24"/>
          </w:rPr>
          <w:t>пункте 2.3.2</w:t>
        </w:r>
      </w:hyperlink>
      <w:r w:rsidRPr="00CA523E">
        <w:rPr>
          <w:rFonts w:ascii="Times New Roman" w:hAnsi="Times New Roman" w:cs="Times New Roman"/>
          <w:sz w:val="24"/>
          <w:szCs w:val="24"/>
        </w:rPr>
        <w:t xml:space="preserve"> настоящего административного регламента.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3.4.3. Максимальный срок выполнения административной процедуры - три </w:t>
      </w:r>
      <w:r w:rsidR="0090487E">
        <w:rPr>
          <w:rFonts w:ascii="Times New Roman" w:hAnsi="Times New Roman" w:cs="Times New Roman"/>
          <w:sz w:val="24"/>
          <w:szCs w:val="24"/>
        </w:rPr>
        <w:t>рабочих</w:t>
      </w:r>
      <w:r w:rsidRPr="00CA523E">
        <w:rPr>
          <w:rFonts w:ascii="Times New Roman" w:hAnsi="Times New Roman" w:cs="Times New Roman"/>
          <w:sz w:val="24"/>
          <w:szCs w:val="24"/>
        </w:rPr>
        <w:t xml:space="preserve"> дня.</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3.5. Исправление допущенных опечаток и ошибок в выданных</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в результате предоставления муниципальной услуги документах</w:t>
      </w:r>
    </w:p>
    <w:p w:rsidR="00CA523E" w:rsidRPr="00CA523E" w:rsidRDefault="00CA523E" w:rsidP="00CA523E">
      <w:pPr>
        <w:pStyle w:val="ConsPlusNormal"/>
        <w:jc w:val="both"/>
        <w:rPr>
          <w:rFonts w:ascii="Times New Roman" w:hAnsi="Times New Roman" w:cs="Times New Roman"/>
          <w:sz w:val="24"/>
          <w:szCs w:val="24"/>
        </w:rPr>
      </w:pPr>
    </w:p>
    <w:p w:rsidR="00CA523E" w:rsidRPr="00F71F36"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3.5.1. Основанием для начала выполнения административной процедуры является обращение заявите</w:t>
      </w:r>
      <w:r w:rsidR="00C35167">
        <w:rPr>
          <w:rFonts w:ascii="Times New Roman" w:hAnsi="Times New Roman" w:cs="Times New Roman"/>
          <w:sz w:val="24"/>
          <w:szCs w:val="24"/>
        </w:rPr>
        <w:t>ля (представителя заявителя) в У</w:t>
      </w:r>
      <w:r w:rsidRPr="00CA523E">
        <w:rPr>
          <w:rFonts w:ascii="Times New Roman" w:hAnsi="Times New Roman" w:cs="Times New Roman"/>
          <w:sz w:val="24"/>
          <w:szCs w:val="24"/>
        </w:rPr>
        <w:t>правление финансов с заявлением об исправлении допущенных опечаток и ошибок в выданных в результате предоставления муниципальной услуги документах.</w:t>
      </w:r>
    </w:p>
    <w:p w:rsidR="00CA523E" w:rsidRPr="00CA523E" w:rsidRDefault="00370ABF" w:rsidP="001070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3.5.2. С</w:t>
      </w:r>
      <w:r w:rsidR="00CA523E" w:rsidRPr="00F71F36">
        <w:rPr>
          <w:rFonts w:ascii="Times New Roman" w:hAnsi="Times New Roman" w:cs="Times New Roman"/>
          <w:sz w:val="24"/>
          <w:szCs w:val="24"/>
        </w:rPr>
        <w:t xml:space="preserve">пециалист </w:t>
      </w:r>
      <w:r w:rsidR="004F3209" w:rsidRPr="00F71F36">
        <w:rPr>
          <w:rFonts w:ascii="Times New Roman" w:hAnsi="Times New Roman" w:cs="Times New Roman"/>
          <w:sz w:val="24"/>
          <w:szCs w:val="24"/>
        </w:rPr>
        <w:t xml:space="preserve">Управления финансов </w:t>
      </w:r>
      <w:r w:rsidR="00CA523E" w:rsidRPr="00F71F36">
        <w:rPr>
          <w:rFonts w:ascii="Times New Roman" w:hAnsi="Times New Roman" w:cs="Times New Roman"/>
          <w:sz w:val="24"/>
          <w:szCs w:val="24"/>
        </w:rPr>
        <w:t xml:space="preserve">в срок, не превышающий трех рабочих дней со дня поступления соответствующего </w:t>
      </w:r>
      <w:r w:rsidR="00CA523E" w:rsidRPr="00CA523E">
        <w:rPr>
          <w:rFonts w:ascii="Times New Roman" w:hAnsi="Times New Roman" w:cs="Times New Roman"/>
          <w:sz w:val="24"/>
          <w:szCs w:val="24"/>
        </w:rPr>
        <w:t>заявления, проводит проверку указанных в заявлении сведений.</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3.5.3. Критерием принятия решения по административной процедуре является наличие или отсутствие в документах опечаток и ошибок.</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3.5.4. В случае выявления допущенных опечаток и ошибок в </w:t>
      </w:r>
      <w:r w:rsidR="00370ABF">
        <w:rPr>
          <w:rFonts w:ascii="Times New Roman" w:hAnsi="Times New Roman" w:cs="Times New Roman"/>
          <w:sz w:val="24"/>
          <w:szCs w:val="24"/>
        </w:rPr>
        <w:t xml:space="preserve">выданном письменном разъяснении </w:t>
      </w:r>
      <w:r w:rsidRPr="00F71F36">
        <w:rPr>
          <w:rFonts w:ascii="Times New Roman" w:hAnsi="Times New Roman" w:cs="Times New Roman"/>
          <w:sz w:val="24"/>
          <w:szCs w:val="24"/>
        </w:rPr>
        <w:t>специалист</w:t>
      </w:r>
      <w:r w:rsidR="004F3209" w:rsidRPr="00F71F36">
        <w:rPr>
          <w:rFonts w:ascii="Times New Roman" w:hAnsi="Times New Roman" w:cs="Times New Roman"/>
          <w:sz w:val="24"/>
          <w:szCs w:val="24"/>
        </w:rPr>
        <w:t xml:space="preserve"> </w:t>
      </w:r>
      <w:r w:rsidR="004F3209">
        <w:rPr>
          <w:rFonts w:ascii="Times New Roman" w:hAnsi="Times New Roman" w:cs="Times New Roman"/>
          <w:sz w:val="24"/>
          <w:szCs w:val="24"/>
        </w:rPr>
        <w:t>Управления финансов</w:t>
      </w:r>
      <w:r w:rsidRPr="00CA523E">
        <w:rPr>
          <w:rFonts w:ascii="Times New Roman" w:hAnsi="Times New Roman" w:cs="Times New Roman"/>
          <w:sz w:val="24"/>
          <w:szCs w:val="24"/>
        </w:rPr>
        <w:t>:</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3.5.4.1. Осуществляет их замену либо готовит уведомление об отказе в исправлении опечаток и ошибок с указанием причин отказа.</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3.5.4.2. Направляет по выбору заявителя (представителя заявителя) сопроводительное письмо и исправленные документы либо уведомление об отказе в исправлении опечаток и ошибок одним из следующих способов:</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лично в форме документа на бумажном носителе;</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почтовым отправлением в форме документа на бумажном носителе;</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в электронной форме на электронный адрес, указанный заявителем.</w:t>
      </w:r>
    </w:p>
    <w:p w:rsidR="00CA523E" w:rsidRPr="00CA523E" w:rsidRDefault="00CA523E" w:rsidP="001070A8">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Максимальный срок выполнения данной административной процедуры - </w:t>
      </w:r>
      <w:r w:rsidR="0090487E">
        <w:rPr>
          <w:rFonts w:ascii="Times New Roman" w:hAnsi="Times New Roman" w:cs="Times New Roman"/>
          <w:sz w:val="24"/>
          <w:szCs w:val="24"/>
        </w:rPr>
        <w:t>три</w:t>
      </w:r>
      <w:r w:rsidRPr="00CA523E">
        <w:rPr>
          <w:rFonts w:ascii="Times New Roman" w:hAnsi="Times New Roman" w:cs="Times New Roman"/>
          <w:sz w:val="24"/>
          <w:szCs w:val="24"/>
        </w:rPr>
        <w:t xml:space="preserve"> рабочих дн</w:t>
      </w:r>
      <w:r w:rsidR="0090487E">
        <w:rPr>
          <w:rFonts w:ascii="Times New Roman" w:hAnsi="Times New Roman" w:cs="Times New Roman"/>
          <w:sz w:val="24"/>
          <w:szCs w:val="24"/>
        </w:rPr>
        <w:t>я</w:t>
      </w:r>
      <w:r w:rsidRPr="00CA523E">
        <w:rPr>
          <w:rFonts w:ascii="Times New Roman" w:hAnsi="Times New Roman" w:cs="Times New Roman"/>
          <w:sz w:val="24"/>
          <w:szCs w:val="24"/>
        </w:rPr>
        <w:t xml:space="preserve"> со дня поступления соответствующего заявления.</w:t>
      </w:r>
    </w:p>
    <w:p w:rsidR="00CA523E" w:rsidRPr="00CA523E" w:rsidRDefault="00CA523E" w:rsidP="001070A8">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1"/>
        <w:rPr>
          <w:rFonts w:ascii="Times New Roman" w:hAnsi="Times New Roman" w:cs="Times New Roman"/>
          <w:sz w:val="24"/>
          <w:szCs w:val="24"/>
        </w:rPr>
      </w:pPr>
      <w:r w:rsidRPr="00CA523E">
        <w:rPr>
          <w:rFonts w:ascii="Times New Roman" w:hAnsi="Times New Roman" w:cs="Times New Roman"/>
          <w:sz w:val="24"/>
          <w:szCs w:val="24"/>
        </w:rPr>
        <w:t>4. Формы контроля за исполнением административного</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регламента</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w:t>
      </w:r>
      <w:r w:rsidR="00C35167">
        <w:rPr>
          <w:rFonts w:ascii="Times New Roman" w:hAnsi="Times New Roman" w:cs="Times New Roman"/>
          <w:sz w:val="24"/>
          <w:szCs w:val="24"/>
        </w:rPr>
        <w:t>ний осуществляется начальником У</w:t>
      </w:r>
      <w:r w:rsidRPr="00CA523E">
        <w:rPr>
          <w:rFonts w:ascii="Times New Roman" w:hAnsi="Times New Roman" w:cs="Times New Roman"/>
          <w:sz w:val="24"/>
          <w:szCs w:val="24"/>
        </w:rPr>
        <w:t>правления финансов.</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Периодичность осуществления текущего контроля устанавливается начальником </w:t>
      </w:r>
      <w:r w:rsidR="00C35167">
        <w:rPr>
          <w:rFonts w:ascii="Times New Roman" w:hAnsi="Times New Roman" w:cs="Times New Roman"/>
          <w:sz w:val="24"/>
          <w:szCs w:val="24"/>
        </w:rPr>
        <w:t>У</w:t>
      </w:r>
      <w:r w:rsidRPr="00CA523E">
        <w:rPr>
          <w:rFonts w:ascii="Times New Roman" w:hAnsi="Times New Roman" w:cs="Times New Roman"/>
          <w:sz w:val="24"/>
          <w:szCs w:val="24"/>
        </w:rPr>
        <w:t>правления финансов либо его заместителем, ответственным за контроль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lastRenderedPageBreak/>
        <w:t>4.3. Проверки проводятся н</w:t>
      </w:r>
      <w:r w:rsidR="00C35167">
        <w:rPr>
          <w:rFonts w:ascii="Times New Roman" w:hAnsi="Times New Roman" w:cs="Times New Roman"/>
          <w:sz w:val="24"/>
          <w:szCs w:val="24"/>
        </w:rPr>
        <w:t>а основании приказа начальника У</w:t>
      </w:r>
      <w:r w:rsidRPr="00CA523E">
        <w:rPr>
          <w:rFonts w:ascii="Times New Roman" w:hAnsi="Times New Roman" w:cs="Times New Roman"/>
          <w:sz w:val="24"/>
          <w:szCs w:val="24"/>
        </w:rPr>
        <w:t>правления финансов.</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4.4. Ответственность за принятые решения, действия (бездействие), принимаемые (осуществляемые) в ходе предоставления муниципальной услуги, определяется должностными инструкциями должностных лиц в соответствии с требованиями действующего законодательства.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случае выявления нарушений в ходе проведения проверки полноты и качества предоставления муниципальной услуги виновные должностные лица привлекаются к ответственности в соответствии с действующим законодательством.</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4.5. По</w:t>
      </w:r>
      <w:r w:rsidR="00C35167">
        <w:rPr>
          <w:rFonts w:ascii="Times New Roman" w:hAnsi="Times New Roman" w:cs="Times New Roman"/>
          <w:sz w:val="24"/>
          <w:szCs w:val="24"/>
        </w:rPr>
        <w:t xml:space="preserve"> результату проверки начальник У</w:t>
      </w:r>
      <w:r w:rsidRPr="00CA523E">
        <w:rPr>
          <w:rFonts w:ascii="Times New Roman" w:hAnsi="Times New Roman" w:cs="Times New Roman"/>
          <w:sz w:val="24"/>
          <w:szCs w:val="24"/>
        </w:rPr>
        <w:t>правления финансов либо лицо, исполняющее его обязанности, дают указания по устранению выявленных нарушений полноты и качества предоставления муниципальной услуги и контролируют их исполнение (при наличии нарушений).</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Результаты проверки оформляются в виде справки произвольной формы.</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1"/>
        <w:rPr>
          <w:rFonts w:ascii="Times New Roman" w:hAnsi="Times New Roman" w:cs="Times New Roman"/>
          <w:sz w:val="24"/>
          <w:szCs w:val="24"/>
        </w:rPr>
      </w:pPr>
      <w:r w:rsidRPr="00CA523E">
        <w:rPr>
          <w:rFonts w:ascii="Times New Roman" w:hAnsi="Times New Roman" w:cs="Times New Roman"/>
          <w:sz w:val="24"/>
          <w:szCs w:val="24"/>
        </w:rPr>
        <w:t>5. Досудебный (внесудебный) порядок обжалования решений</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и действий (бездействия), принимаемых и выполняемых (не</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выполненных) при предоставлении 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5.1. Информация для заявителя о его праве на досудебное</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(внесудебное) обжалование действий (бездействия) и (или)</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решений, принятых (осуществленных) в ходе предоставления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муниципальной услуги</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5.1.1. Заявитель имеет право на досудебное (внесудебное) обжалование решений, действий (бездействия), принимаемых</w:t>
      </w:r>
      <w:r w:rsidR="007B0E9B">
        <w:rPr>
          <w:rFonts w:ascii="Times New Roman" w:hAnsi="Times New Roman" w:cs="Times New Roman"/>
          <w:sz w:val="24"/>
          <w:szCs w:val="24"/>
        </w:rPr>
        <w:t xml:space="preserve"> и выполняемых (невыполненных) У</w:t>
      </w:r>
      <w:r w:rsidRPr="00CA523E">
        <w:rPr>
          <w:rFonts w:ascii="Times New Roman" w:hAnsi="Times New Roman" w:cs="Times New Roman"/>
          <w:sz w:val="24"/>
          <w:szCs w:val="24"/>
        </w:rPr>
        <w:t>правлением финансов, его должностными лицами или муниципальными служащими при предоставлении муниципальной услуги (далее - жалоба).</w:t>
      </w:r>
    </w:p>
    <w:p w:rsidR="00CA523E" w:rsidRPr="00CA523E" w:rsidRDefault="00CA523E" w:rsidP="009C0401">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Жалоба может быть направлена по почте, через официальный сайт </w:t>
      </w:r>
      <w:r w:rsidR="009C0401" w:rsidRPr="009C0401">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009C0401">
        <w:rPr>
          <w:rFonts w:ascii="Times New Roman" w:hAnsi="Times New Roman" w:cs="Times New Roman"/>
          <w:sz w:val="24"/>
          <w:szCs w:val="24"/>
        </w:rPr>
        <w:t xml:space="preserve"> </w:t>
      </w:r>
      <w:r w:rsidRPr="00CA523E">
        <w:rPr>
          <w:rFonts w:ascii="Times New Roman" w:hAnsi="Times New Roman" w:cs="Times New Roman"/>
          <w:sz w:val="24"/>
          <w:szCs w:val="24"/>
        </w:rPr>
        <w:t>в сети Интернет, на</w:t>
      </w:r>
      <w:r w:rsidR="007B0E9B">
        <w:rPr>
          <w:rFonts w:ascii="Times New Roman" w:hAnsi="Times New Roman" w:cs="Times New Roman"/>
          <w:sz w:val="24"/>
          <w:szCs w:val="24"/>
        </w:rPr>
        <w:t xml:space="preserve"> официальную электронную почту У</w:t>
      </w:r>
      <w:r w:rsidRPr="00CA523E">
        <w:rPr>
          <w:rFonts w:ascii="Times New Roman" w:hAnsi="Times New Roman" w:cs="Times New Roman"/>
          <w:sz w:val="24"/>
          <w:szCs w:val="24"/>
        </w:rPr>
        <w:t>правления финансов, через Единый портал, а также принята посредством личного приема.</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5.1.2. Заявитель может обратиться с жалобой, в том числе в следующих случаях:</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а) нарушение срока регистрации заявления о предоставлении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б) нарушение срока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CA523E" w:rsidRPr="00CA523E" w:rsidRDefault="007B0E9B" w:rsidP="001070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ж) отказ У</w:t>
      </w:r>
      <w:r w:rsidR="00CA523E" w:rsidRPr="00CA523E">
        <w:rPr>
          <w:rFonts w:ascii="Times New Roman" w:hAnsi="Times New Roman" w:cs="Times New Roman"/>
          <w:sz w:val="24"/>
          <w:szCs w:val="24"/>
        </w:rPr>
        <w:t xml:space="preserve">правления финансов, его должностного лица в исправлении допущенных опечаток и ошибок в выданных в результате предоставления муниципальной услуги </w:t>
      </w:r>
      <w:r w:rsidR="00CA523E" w:rsidRPr="00CA523E">
        <w:rPr>
          <w:rFonts w:ascii="Times New Roman" w:hAnsi="Times New Roman" w:cs="Times New Roman"/>
          <w:sz w:val="24"/>
          <w:szCs w:val="24"/>
        </w:rPr>
        <w:lastRenderedPageBreak/>
        <w:t>документах либо нарушение установленного срока таких исправлений;</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и)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Pr="007B0E9B">
          <w:rPr>
            <w:rFonts w:ascii="Times New Roman" w:hAnsi="Times New Roman" w:cs="Times New Roman"/>
            <w:sz w:val="24"/>
            <w:szCs w:val="24"/>
          </w:rPr>
          <w:t>пунктом 4 части 1 статьи 7</w:t>
        </w:r>
      </w:hyperlink>
      <w:r w:rsidRPr="00CA523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5.1.3. Жалоба должна содержать:</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а) наименование органа, предоставляющего муниципальную услугу, его должностного лица, решения и действия (бездействие) которых обжалуются;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должностных лиц;</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Заявителем могут быть представлены документы (при наличии), подтверждающие доводы заявителя, либо их копии.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5.1.4.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При подаче жалобы в электронной форме документы, указанные в настоящем пункте,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523E" w:rsidRPr="00CA523E" w:rsidRDefault="007B0E9B" w:rsidP="001070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5.1.5. Жалоба, поступившая в У</w:t>
      </w:r>
      <w:r w:rsidR="00CA523E" w:rsidRPr="00CA523E">
        <w:rPr>
          <w:rFonts w:ascii="Times New Roman" w:hAnsi="Times New Roman" w:cs="Times New Roman"/>
          <w:sz w:val="24"/>
          <w:szCs w:val="24"/>
        </w:rPr>
        <w:t>правление финансов, подлежит рассмотрению должностным лицом, наделенным полномочиями по рассмотрению жалоб, в течение 15 рабочих дней со дня ее регистрации.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5.1.6. По результатам рассмотрения жалобы в соответствии с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Pr="007B0E9B">
          <w:rPr>
            <w:rFonts w:ascii="Times New Roman" w:hAnsi="Times New Roman" w:cs="Times New Roman"/>
            <w:sz w:val="24"/>
            <w:szCs w:val="24"/>
          </w:rPr>
          <w:t>частью 7 статьи 11.2</w:t>
        </w:r>
      </w:hyperlink>
      <w:r w:rsidRPr="00CA523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принимается одно из следующих решений:</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2) в удовлетворении жалобы отказывается.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5.1.7.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и/или по желанию заявителя в электронной форме.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5.1.8. В ответе по результатам рассмотрения жалобы указываются: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б) номер, дата, место принятия решения, включая сведения о должностном лице, решение или действие (бездействие), принимаемое и выполняемое (не выполненное) </w:t>
      </w:r>
      <w:r w:rsidRPr="00CA523E">
        <w:rPr>
          <w:rFonts w:ascii="Times New Roman" w:hAnsi="Times New Roman" w:cs="Times New Roman"/>
          <w:sz w:val="24"/>
          <w:szCs w:val="24"/>
        </w:rPr>
        <w:lastRenderedPageBreak/>
        <w:t>которого обжалуется;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фамилия, имя, отчество (последнее - при наличии) или наименование заявителя;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г) основания для принятия решения по жалобе;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д) принятое по жалобе решение;</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е) в случае признания жалобы подлежащей удовлетворению в ответе заявителю дается информац</w:t>
      </w:r>
      <w:r w:rsidR="004F3209">
        <w:rPr>
          <w:rFonts w:ascii="Times New Roman" w:hAnsi="Times New Roman" w:cs="Times New Roman"/>
          <w:sz w:val="24"/>
          <w:szCs w:val="24"/>
        </w:rPr>
        <w:t>ия о действиях, осуществляемых У</w:t>
      </w:r>
      <w:r w:rsidRPr="00CA523E">
        <w:rPr>
          <w:rFonts w:ascii="Times New Roman" w:hAnsi="Times New Roman" w:cs="Times New Roman"/>
          <w:sz w:val="24"/>
          <w:szCs w:val="24"/>
        </w:rPr>
        <w:t>правлением финансов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5.1.9. Орган, рассмотревший жалобу, отказывает в удовлетворении жалобы в следующих случаях:</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5.1.10. Ответ по результатам рассмотрения жа</w:t>
      </w:r>
      <w:r w:rsidR="00232D35">
        <w:rPr>
          <w:rFonts w:ascii="Times New Roman" w:hAnsi="Times New Roman" w:cs="Times New Roman"/>
          <w:sz w:val="24"/>
          <w:szCs w:val="24"/>
        </w:rPr>
        <w:t>лобы подписывается начальником У</w:t>
      </w:r>
      <w:r w:rsidRPr="00CA523E">
        <w:rPr>
          <w:rFonts w:ascii="Times New Roman" w:hAnsi="Times New Roman" w:cs="Times New Roman"/>
          <w:sz w:val="24"/>
          <w:szCs w:val="24"/>
        </w:rPr>
        <w:t>правления финансов.</w:t>
      </w:r>
    </w:p>
    <w:p w:rsidR="00CA523E" w:rsidRPr="00CA523E" w:rsidRDefault="00CA523E" w:rsidP="001070A8">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5.2. Органы, организации и уполномоченные на рассмотрение</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жалобы лица, которым может быть направлена жалоба заявителя</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в досудебном (внесудебном) порядке</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5.2</w:t>
      </w:r>
      <w:r w:rsidR="00232D35">
        <w:rPr>
          <w:rFonts w:ascii="Times New Roman" w:hAnsi="Times New Roman" w:cs="Times New Roman"/>
          <w:sz w:val="24"/>
          <w:szCs w:val="24"/>
        </w:rPr>
        <w:t>.1. Прием жалоб осуществляется У</w:t>
      </w:r>
      <w:r w:rsidRPr="00CA523E">
        <w:rPr>
          <w:rFonts w:ascii="Times New Roman" w:hAnsi="Times New Roman" w:cs="Times New Roman"/>
          <w:sz w:val="24"/>
          <w:szCs w:val="24"/>
        </w:rPr>
        <w:t>правлением финансов, администрацией.</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Жалоба может быть принята при личном приеме заявителя или его представителя либо направлена:</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по почте;</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принимаемых и выполняемых (не выполненных), совершенных при предоставлении государственных и муниципальных услуг;</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с использованием официального сайта </w:t>
      </w:r>
      <w:r w:rsidR="009C0401" w:rsidRPr="009C0401">
        <w:rPr>
          <w:rFonts w:ascii="Times New Roman" w:hAnsi="Times New Roman" w:cs="Times New Roman"/>
          <w:sz w:val="24"/>
          <w:szCs w:val="24"/>
        </w:rPr>
        <w:t xml:space="preserve">органов местного самоуправления муниципального округа город Кировск Мурманской области </w:t>
      </w:r>
      <w:r w:rsidRPr="00CA523E">
        <w:rPr>
          <w:rFonts w:ascii="Times New Roman" w:hAnsi="Times New Roman" w:cs="Times New Roman"/>
          <w:sz w:val="24"/>
          <w:szCs w:val="24"/>
        </w:rPr>
        <w:t>администрации в сети Интернет;</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с использованием Единого портала;</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с использованием регионального портала государственных и муниципальных услуг.</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При личном приеме заявитель предоставляет документ, удостоверяющий его личность в соответствии с законодательством Российской Федерации.</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При личном приеме представитель заявителя предоставляет документ, подтверждающий полномочия на осуществление действий от имени заявителя.</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5.2.2. Жалоба на нарушение порядка предоставления муниципальной услуги, решения и действия (бездействие) муниципальных служащих, ответственных за предоставление </w:t>
      </w:r>
      <w:r w:rsidRPr="00CA523E">
        <w:rPr>
          <w:rFonts w:ascii="Times New Roman" w:hAnsi="Times New Roman" w:cs="Times New Roman"/>
          <w:sz w:val="24"/>
          <w:szCs w:val="24"/>
        </w:rPr>
        <w:lastRenderedPageBreak/>
        <w:t>му</w:t>
      </w:r>
      <w:r w:rsidR="00232D35">
        <w:rPr>
          <w:rFonts w:ascii="Times New Roman" w:hAnsi="Times New Roman" w:cs="Times New Roman"/>
          <w:sz w:val="24"/>
          <w:szCs w:val="24"/>
        </w:rPr>
        <w:t>ниципальной услуги, подается в У</w:t>
      </w:r>
      <w:r w:rsidRPr="00CA523E">
        <w:rPr>
          <w:rFonts w:ascii="Times New Roman" w:hAnsi="Times New Roman" w:cs="Times New Roman"/>
          <w:sz w:val="24"/>
          <w:szCs w:val="24"/>
        </w:rPr>
        <w:t>правление финансов.</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Жалоба на решение и дей</w:t>
      </w:r>
      <w:r w:rsidR="00232D35">
        <w:rPr>
          <w:rFonts w:ascii="Times New Roman" w:hAnsi="Times New Roman" w:cs="Times New Roman"/>
          <w:sz w:val="24"/>
          <w:szCs w:val="24"/>
        </w:rPr>
        <w:t>ствия (бездействие) начальника У</w:t>
      </w:r>
      <w:r w:rsidRPr="00CA523E">
        <w:rPr>
          <w:rFonts w:ascii="Times New Roman" w:hAnsi="Times New Roman" w:cs="Times New Roman"/>
          <w:sz w:val="24"/>
          <w:szCs w:val="24"/>
        </w:rPr>
        <w:t xml:space="preserve">правления финансов либо лица, исполняющего его обязанности, подается главе администрации </w:t>
      </w:r>
      <w:r w:rsidR="00232D35">
        <w:rPr>
          <w:rFonts w:ascii="Times New Roman" w:hAnsi="Times New Roman" w:cs="Times New Roman"/>
          <w:sz w:val="24"/>
          <w:szCs w:val="24"/>
        </w:rPr>
        <w:t>муниципального округа с подведомственной территорией Мурманской области</w:t>
      </w:r>
      <w:r w:rsidRPr="00CA523E">
        <w:rPr>
          <w:rFonts w:ascii="Times New Roman" w:hAnsi="Times New Roman" w:cs="Times New Roman"/>
          <w:sz w:val="24"/>
          <w:szCs w:val="24"/>
        </w:rPr>
        <w:t>.</w:t>
      </w:r>
    </w:p>
    <w:p w:rsidR="00CA523E" w:rsidRPr="00CA523E" w:rsidRDefault="00CA523E" w:rsidP="00CA523E">
      <w:pPr>
        <w:pStyle w:val="ConsPlusNormal"/>
        <w:jc w:val="both"/>
        <w:rPr>
          <w:rFonts w:ascii="Times New Roman" w:hAnsi="Times New Roman" w:cs="Times New Roman"/>
          <w:sz w:val="24"/>
          <w:szCs w:val="24"/>
        </w:rPr>
      </w:pPr>
    </w:p>
    <w:p w:rsidR="00DF2DE6" w:rsidRDefault="00DF2DE6" w:rsidP="004F0767">
      <w:pPr>
        <w:pStyle w:val="ConsPlusTitle"/>
        <w:outlineLvl w:val="2"/>
        <w:rPr>
          <w:rFonts w:ascii="Times New Roman" w:hAnsi="Times New Roman" w:cs="Times New Roman"/>
          <w:sz w:val="24"/>
          <w:szCs w:val="24"/>
        </w:rPr>
      </w:pPr>
    </w:p>
    <w:p w:rsidR="00DF2DE6" w:rsidRDefault="00DF2DE6" w:rsidP="00CA523E">
      <w:pPr>
        <w:pStyle w:val="ConsPlusTitle"/>
        <w:jc w:val="center"/>
        <w:outlineLvl w:val="2"/>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5.3. Способы информирования заявителей о порядке подачи</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и рассмотрения жалобы, в том числе с использованием Единого</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портала</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Информацию о порядке подачи и рассмотрения жалобы можно получить следующими способами:</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xml:space="preserve">- в информационно-телекоммуникационной сети Интернет на официальном сайте </w:t>
      </w:r>
      <w:r w:rsidR="0090487E" w:rsidRPr="0090487E">
        <w:rPr>
          <w:rFonts w:ascii="Times New Roman" w:hAnsi="Times New Roman" w:cs="Times New Roman"/>
          <w:sz w:val="24"/>
          <w:szCs w:val="24"/>
        </w:rPr>
        <w:t>органов местного самоуправления</w:t>
      </w:r>
      <w:r w:rsidR="0090487E">
        <w:rPr>
          <w:rFonts w:ascii="Times New Roman" w:hAnsi="Times New Roman" w:cs="Times New Roman"/>
          <w:sz w:val="24"/>
          <w:szCs w:val="24"/>
        </w:rPr>
        <w:t xml:space="preserve"> муниципального округа город Кировск Мурманской области</w:t>
      </w:r>
      <w:r w:rsidRPr="00CA523E">
        <w:rPr>
          <w:rFonts w:ascii="Times New Roman" w:hAnsi="Times New Roman" w:cs="Times New Roman"/>
          <w:sz w:val="24"/>
          <w:szCs w:val="24"/>
        </w:rPr>
        <w:t>;</w:t>
      </w:r>
    </w:p>
    <w:p w:rsidR="00CA523E" w:rsidRPr="00CA523E" w:rsidRDefault="00CA523E" w:rsidP="00DF2DE6">
      <w:pPr>
        <w:pStyle w:val="ConsPlusNormal"/>
        <w:ind w:firstLine="539"/>
        <w:jc w:val="both"/>
        <w:rPr>
          <w:rFonts w:ascii="Times New Roman" w:hAnsi="Times New Roman" w:cs="Times New Roman"/>
          <w:sz w:val="24"/>
          <w:szCs w:val="24"/>
        </w:rPr>
      </w:pPr>
      <w:r w:rsidRPr="00CA523E">
        <w:rPr>
          <w:rFonts w:ascii="Times New Roman" w:hAnsi="Times New Roman" w:cs="Times New Roman"/>
          <w:sz w:val="24"/>
          <w:szCs w:val="24"/>
        </w:rPr>
        <w:t>- с использованием Единого портала;</w:t>
      </w:r>
    </w:p>
    <w:p w:rsidR="00CA523E" w:rsidRPr="00CA523E" w:rsidRDefault="00232D35" w:rsidP="00DF2D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посредством обращения в У</w:t>
      </w:r>
      <w:r w:rsidR="00CA523E" w:rsidRPr="00CA523E">
        <w:rPr>
          <w:rFonts w:ascii="Times New Roman" w:hAnsi="Times New Roman" w:cs="Times New Roman"/>
          <w:sz w:val="24"/>
          <w:szCs w:val="24"/>
        </w:rPr>
        <w:t>правление финансов по телефону, электронной почте или почтовой связью.</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CA523E">
      <w:pPr>
        <w:pStyle w:val="ConsPlusTitle"/>
        <w:jc w:val="center"/>
        <w:outlineLvl w:val="2"/>
        <w:rPr>
          <w:rFonts w:ascii="Times New Roman" w:hAnsi="Times New Roman" w:cs="Times New Roman"/>
          <w:sz w:val="24"/>
          <w:szCs w:val="24"/>
        </w:rPr>
      </w:pPr>
      <w:r w:rsidRPr="00CA523E">
        <w:rPr>
          <w:rFonts w:ascii="Times New Roman" w:hAnsi="Times New Roman" w:cs="Times New Roman"/>
          <w:sz w:val="24"/>
          <w:szCs w:val="24"/>
        </w:rPr>
        <w:t>5.4. Перечень нормативных правовых актов, регулирующих</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порядок досудебного (внесудебного) обжалования решений</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и действий (бездействия) органа, предоставляющего</w:t>
      </w:r>
    </w:p>
    <w:p w:rsidR="00CA523E" w:rsidRPr="00CA523E" w:rsidRDefault="00CA523E" w:rsidP="00CA523E">
      <w:pPr>
        <w:pStyle w:val="ConsPlusTitle"/>
        <w:jc w:val="center"/>
        <w:rPr>
          <w:rFonts w:ascii="Times New Roman" w:hAnsi="Times New Roman" w:cs="Times New Roman"/>
          <w:sz w:val="24"/>
          <w:szCs w:val="24"/>
        </w:rPr>
      </w:pPr>
      <w:r w:rsidRPr="00CA523E">
        <w:rPr>
          <w:rFonts w:ascii="Times New Roman" w:hAnsi="Times New Roman" w:cs="Times New Roman"/>
          <w:sz w:val="24"/>
          <w:szCs w:val="24"/>
        </w:rPr>
        <w:t>муниципальную услугу, а также его должностных лиц</w:t>
      </w:r>
    </w:p>
    <w:p w:rsidR="00CA523E" w:rsidRPr="00CA523E" w:rsidRDefault="00CA523E" w:rsidP="00CA523E">
      <w:pPr>
        <w:pStyle w:val="ConsPlusNormal"/>
        <w:jc w:val="both"/>
        <w:rPr>
          <w:rFonts w:ascii="Times New Roman" w:hAnsi="Times New Roman" w:cs="Times New Roman"/>
          <w:sz w:val="24"/>
          <w:szCs w:val="24"/>
        </w:rPr>
      </w:pPr>
    </w:p>
    <w:p w:rsidR="00CA523E" w:rsidRPr="00CA523E" w:rsidRDefault="00CA523E" w:rsidP="00DF2DE6">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Правовое регулирование отношений, возникающих в связи с подачей и рассмотрением жалобы, осуществляется в соответствии с:</w:t>
      </w:r>
    </w:p>
    <w:p w:rsidR="00CA523E" w:rsidRPr="00CA523E" w:rsidRDefault="00CA523E" w:rsidP="00DF2DE6">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 xml:space="preserve">- Федеральным </w:t>
      </w:r>
      <w:hyperlink r:id="rId13" w:tooltip="Федеральный закон от 27.07.2010 N 210-ФЗ (ред. от 04.11.2022) &quot;Об организации предоставления государственных и муниципальных услуг&quot; {КонсультантПлюс}">
        <w:r w:rsidRPr="00232D35">
          <w:rPr>
            <w:rFonts w:ascii="Times New Roman" w:hAnsi="Times New Roman" w:cs="Times New Roman"/>
            <w:sz w:val="24"/>
            <w:szCs w:val="24"/>
          </w:rPr>
          <w:t>законом</w:t>
        </w:r>
      </w:hyperlink>
      <w:r w:rsidRPr="00CA523E">
        <w:rPr>
          <w:rFonts w:ascii="Times New Roman" w:hAnsi="Times New Roman" w:cs="Times New Roman"/>
          <w:sz w:val="24"/>
          <w:szCs w:val="24"/>
        </w:rPr>
        <w:t xml:space="preserve"> от 27.07.2010 N 210-ФЗ "Об организации предоставления государ</w:t>
      </w:r>
      <w:r w:rsidR="00232D35">
        <w:rPr>
          <w:rFonts w:ascii="Times New Roman" w:hAnsi="Times New Roman" w:cs="Times New Roman"/>
          <w:sz w:val="24"/>
          <w:szCs w:val="24"/>
        </w:rPr>
        <w:t>ственных и муниципальных услуг".</w:t>
      </w:r>
    </w:p>
    <w:p w:rsidR="004F3209" w:rsidRDefault="00CA523E" w:rsidP="004F0767">
      <w:pPr>
        <w:pStyle w:val="ConsPlusNormal"/>
        <w:ind w:firstLine="540"/>
        <w:jc w:val="both"/>
        <w:rPr>
          <w:rFonts w:ascii="Times New Roman" w:hAnsi="Times New Roman" w:cs="Times New Roman"/>
          <w:sz w:val="24"/>
          <w:szCs w:val="24"/>
        </w:rPr>
      </w:pPr>
      <w:r w:rsidRPr="00CA523E">
        <w:rPr>
          <w:rFonts w:ascii="Times New Roman" w:hAnsi="Times New Roman" w:cs="Times New Roman"/>
          <w:sz w:val="24"/>
          <w:szCs w:val="24"/>
        </w:rPr>
        <w:t>Информация, указанная в данном разделе, подлежит обязательному размещению на Едином портале. Управление финансов обеспечивает в установленном порядке размещение и актуализацию сведений в соответствующем разделе федераль</w:t>
      </w:r>
      <w:r w:rsidR="00C56358">
        <w:rPr>
          <w:rFonts w:ascii="Times New Roman" w:hAnsi="Times New Roman" w:cs="Times New Roman"/>
          <w:sz w:val="24"/>
          <w:szCs w:val="24"/>
        </w:rPr>
        <w:t>ного реестра.</w:t>
      </w:r>
      <w:r w:rsidR="00C56358">
        <w:rPr>
          <w:rFonts w:ascii="Times New Roman" w:hAnsi="Times New Roman" w:cs="Times New Roman"/>
          <w:sz w:val="24"/>
          <w:szCs w:val="24"/>
        </w:rPr>
        <w:br w:type="page"/>
      </w:r>
    </w:p>
    <w:p w:rsidR="00CA523E" w:rsidRPr="00CA523E" w:rsidRDefault="00CA523E" w:rsidP="00CA523E">
      <w:pPr>
        <w:pStyle w:val="ConsPlusNormal"/>
        <w:jc w:val="right"/>
        <w:outlineLvl w:val="1"/>
        <w:rPr>
          <w:rFonts w:ascii="Times New Roman" w:hAnsi="Times New Roman" w:cs="Times New Roman"/>
          <w:sz w:val="24"/>
          <w:szCs w:val="24"/>
        </w:rPr>
      </w:pPr>
      <w:r w:rsidRPr="00CA523E">
        <w:rPr>
          <w:rFonts w:ascii="Times New Roman" w:hAnsi="Times New Roman" w:cs="Times New Roman"/>
          <w:sz w:val="24"/>
          <w:szCs w:val="24"/>
        </w:rPr>
        <w:lastRenderedPageBreak/>
        <w:t>Приложение N 1</w:t>
      </w:r>
    </w:p>
    <w:p w:rsidR="00CA523E" w:rsidRPr="00CA523E" w:rsidRDefault="00CA523E" w:rsidP="00CA523E">
      <w:pPr>
        <w:pStyle w:val="ConsPlusNormal"/>
        <w:jc w:val="right"/>
        <w:rPr>
          <w:rFonts w:ascii="Times New Roman" w:hAnsi="Times New Roman" w:cs="Times New Roman"/>
          <w:sz w:val="24"/>
          <w:szCs w:val="24"/>
        </w:rPr>
      </w:pPr>
      <w:r w:rsidRPr="00CA523E">
        <w:rPr>
          <w:rFonts w:ascii="Times New Roman" w:hAnsi="Times New Roman" w:cs="Times New Roman"/>
          <w:sz w:val="24"/>
          <w:szCs w:val="24"/>
        </w:rPr>
        <w:t>к Административному регламенту</w:t>
      </w:r>
    </w:p>
    <w:p w:rsidR="00CA523E" w:rsidRPr="00CA523E" w:rsidRDefault="00CA523E" w:rsidP="00CA523E">
      <w:pPr>
        <w:pStyle w:val="ConsPlusNormal"/>
        <w:jc w:val="both"/>
        <w:rPr>
          <w:rFonts w:ascii="Times New Roman" w:hAnsi="Times New Roman" w:cs="Times New Roman"/>
          <w:sz w:val="24"/>
          <w:szCs w:val="24"/>
        </w:rPr>
      </w:pPr>
    </w:p>
    <w:p w:rsidR="00232D35" w:rsidRPr="004F3209" w:rsidRDefault="00CA523E" w:rsidP="00232D35">
      <w:pPr>
        <w:pStyle w:val="ConsPlusNonformat"/>
        <w:jc w:val="right"/>
        <w:rPr>
          <w:rFonts w:ascii="Times New Roman" w:hAnsi="Times New Roman" w:cs="Times New Roman"/>
          <w:sz w:val="22"/>
        </w:rPr>
      </w:pPr>
      <w:r w:rsidRPr="00CA523E">
        <w:rPr>
          <w:rFonts w:ascii="Times New Roman" w:hAnsi="Times New Roman" w:cs="Times New Roman"/>
          <w:sz w:val="24"/>
          <w:szCs w:val="24"/>
        </w:rPr>
        <w:t xml:space="preserve">                                 </w:t>
      </w:r>
      <w:r w:rsidR="00232D35" w:rsidRPr="004F3209">
        <w:rPr>
          <w:rFonts w:ascii="Times New Roman" w:hAnsi="Times New Roman" w:cs="Times New Roman"/>
          <w:sz w:val="22"/>
        </w:rPr>
        <w:t>В У</w:t>
      </w:r>
      <w:r w:rsidRPr="004F3209">
        <w:rPr>
          <w:rFonts w:ascii="Times New Roman" w:hAnsi="Times New Roman" w:cs="Times New Roman"/>
          <w:sz w:val="22"/>
        </w:rPr>
        <w:t xml:space="preserve">правление финансов администрации </w:t>
      </w:r>
    </w:p>
    <w:p w:rsidR="00232D35" w:rsidRPr="004F3209" w:rsidRDefault="00232D35"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муниципального округа город Кировск </w:t>
      </w:r>
    </w:p>
    <w:p w:rsidR="00232D35" w:rsidRPr="004F3209" w:rsidRDefault="00232D35"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с подведомственной территорией </w:t>
      </w:r>
    </w:p>
    <w:p w:rsidR="00232D35" w:rsidRPr="004F3209" w:rsidRDefault="00232D35" w:rsidP="00232D35">
      <w:pPr>
        <w:pStyle w:val="ConsPlusNonformat"/>
        <w:jc w:val="right"/>
        <w:rPr>
          <w:rFonts w:ascii="Times New Roman" w:hAnsi="Times New Roman" w:cs="Times New Roman"/>
          <w:sz w:val="22"/>
        </w:rPr>
      </w:pPr>
      <w:r w:rsidRPr="004F3209">
        <w:rPr>
          <w:rFonts w:ascii="Times New Roman" w:hAnsi="Times New Roman" w:cs="Times New Roman"/>
          <w:sz w:val="22"/>
        </w:rPr>
        <w:t>Мурманской области</w:t>
      </w:r>
      <w:r w:rsidR="00CA523E" w:rsidRPr="004F3209">
        <w:rPr>
          <w:rFonts w:ascii="Times New Roman" w:hAnsi="Times New Roman" w:cs="Times New Roman"/>
          <w:sz w:val="22"/>
        </w:rPr>
        <w:t xml:space="preserve"> </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от 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(Ф.И.О. заявителя (с указанием</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должности заявителя - при подаче заявления</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от юридического лица)</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w:t>
      </w:r>
      <w:r w:rsidR="004F3209" w:rsidRPr="004F3209">
        <w:rPr>
          <w:rFonts w:ascii="Times New Roman" w:hAnsi="Times New Roman" w:cs="Times New Roman"/>
          <w:sz w:val="22"/>
        </w:rPr>
        <w:t xml:space="preserve">               _____________</w:t>
      </w:r>
      <w:r w:rsidRPr="004F3209">
        <w:rPr>
          <w:rFonts w:ascii="Times New Roman" w:hAnsi="Times New Roman" w:cs="Times New Roman"/>
          <w:sz w:val="22"/>
        </w:rPr>
        <w:t>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(данные документа, удостоверяющего</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личность физического лица, полное</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наименование с указанием</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организационно-правовой формы</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юридического лица)</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__________________________________________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(адрес места жительства/нахождения)</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телефон: ____________________________</w:t>
      </w:r>
    </w:p>
    <w:p w:rsidR="00CA523E" w:rsidRPr="004F3209" w:rsidRDefault="00CA523E" w:rsidP="00232D35">
      <w:pPr>
        <w:pStyle w:val="ConsPlusNonformat"/>
        <w:jc w:val="right"/>
        <w:rPr>
          <w:rFonts w:ascii="Times New Roman" w:hAnsi="Times New Roman" w:cs="Times New Roman"/>
          <w:sz w:val="22"/>
        </w:rPr>
      </w:pPr>
      <w:r w:rsidRPr="004F3209">
        <w:rPr>
          <w:rFonts w:ascii="Times New Roman" w:hAnsi="Times New Roman" w:cs="Times New Roman"/>
          <w:sz w:val="22"/>
        </w:rPr>
        <w:t xml:space="preserve">                                 эл. почта: __________________________</w:t>
      </w:r>
    </w:p>
    <w:p w:rsidR="00CA523E" w:rsidRPr="004F3209" w:rsidRDefault="00CA523E" w:rsidP="00232D35">
      <w:pPr>
        <w:pStyle w:val="ConsPlusNonformat"/>
        <w:jc w:val="right"/>
        <w:rPr>
          <w:rFonts w:ascii="Times New Roman" w:hAnsi="Times New Roman" w:cs="Times New Roman"/>
          <w:sz w:val="22"/>
        </w:rPr>
      </w:pPr>
    </w:p>
    <w:p w:rsidR="00CA523E" w:rsidRPr="004F3209" w:rsidRDefault="00CA523E" w:rsidP="00080230">
      <w:pPr>
        <w:pStyle w:val="ConsPlusNonformat"/>
        <w:jc w:val="center"/>
        <w:rPr>
          <w:rFonts w:ascii="Times New Roman" w:hAnsi="Times New Roman" w:cs="Times New Roman"/>
          <w:sz w:val="22"/>
        </w:rPr>
      </w:pPr>
      <w:bookmarkStart w:id="7" w:name="P384"/>
      <w:bookmarkEnd w:id="7"/>
      <w:r w:rsidRPr="004F3209">
        <w:rPr>
          <w:rFonts w:ascii="Times New Roman" w:hAnsi="Times New Roman" w:cs="Times New Roman"/>
          <w:sz w:val="22"/>
        </w:rPr>
        <w:t>ЗАЯВЛЕНИЕ</w:t>
      </w:r>
    </w:p>
    <w:p w:rsidR="00DF2DE6" w:rsidRPr="004F3209" w:rsidRDefault="00DF2DE6" w:rsidP="00DF2DE6">
      <w:pPr>
        <w:pStyle w:val="ConsPlusTitle"/>
        <w:jc w:val="center"/>
        <w:rPr>
          <w:rFonts w:ascii="Times New Roman" w:hAnsi="Times New Roman" w:cs="Times New Roman"/>
          <w:b w:val="0"/>
          <w:sz w:val="22"/>
        </w:rPr>
      </w:pPr>
      <w:r w:rsidRPr="004F3209">
        <w:rPr>
          <w:rFonts w:ascii="Times New Roman" w:hAnsi="Times New Roman" w:cs="Times New Roman"/>
          <w:b w:val="0"/>
          <w:sz w:val="22"/>
        </w:rPr>
        <w:t>о предоставлении муниципальной услуги «Выдача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p>
    <w:p w:rsidR="00CA523E" w:rsidRPr="004F3209" w:rsidRDefault="00CA523E" w:rsidP="00080230">
      <w:pPr>
        <w:pStyle w:val="ConsPlusNonformat"/>
        <w:jc w:val="center"/>
        <w:rPr>
          <w:rFonts w:ascii="Times New Roman" w:hAnsi="Times New Roman" w:cs="Times New Roman"/>
          <w:sz w:val="22"/>
        </w:rPr>
      </w:pP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 xml:space="preserve">    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Способ получения результата предоставления муниципальной услуги:</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___________________________________________________________________________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 xml:space="preserve">            (лично, почтовым отправление, на электронную почту)</w:t>
      </w:r>
    </w:p>
    <w:p w:rsidR="00CA523E" w:rsidRPr="004F3209" w:rsidRDefault="00CA523E" w:rsidP="00CA523E">
      <w:pPr>
        <w:pStyle w:val="ConsPlusNonformat"/>
        <w:jc w:val="both"/>
        <w:rPr>
          <w:rFonts w:ascii="Times New Roman" w:hAnsi="Times New Roman" w:cs="Times New Roman"/>
          <w:sz w:val="22"/>
        </w:rPr>
      </w:pP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___________________           _________           _____________</w:t>
      </w:r>
    </w:p>
    <w:p w:rsidR="00CA523E" w:rsidRPr="004F3209" w:rsidRDefault="00CA523E" w:rsidP="00CA523E">
      <w:pPr>
        <w:pStyle w:val="ConsPlusNonformat"/>
        <w:jc w:val="both"/>
        <w:rPr>
          <w:rFonts w:ascii="Times New Roman" w:hAnsi="Times New Roman" w:cs="Times New Roman"/>
          <w:sz w:val="22"/>
        </w:rPr>
      </w:pPr>
      <w:r w:rsidRPr="004F3209">
        <w:rPr>
          <w:rFonts w:ascii="Times New Roman" w:hAnsi="Times New Roman" w:cs="Times New Roman"/>
          <w:sz w:val="22"/>
        </w:rPr>
        <w:t>(</w:t>
      </w:r>
      <w:proofErr w:type="gramStart"/>
      <w:r w:rsidRPr="004F3209">
        <w:rPr>
          <w:rFonts w:ascii="Times New Roman" w:hAnsi="Times New Roman" w:cs="Times New Roman"/>
          <w:sz w:val="22"/>
        </w:rPr>
        <w:t>число</w:t>
      </w:r>
      <w:proofErr w:type="gramEnd"/>
      <w:r w:rsidRPr="004F3209">
        <w:rPr>
          <w:rFonts w:ascii="Times New Roman" w:hAnsi="Times New Roman" w:cs="Times New Roman"/>
          <w:sz w:val="22"/>
        </w:rPr>
        <w:t>, месяц, год)           (подпись)           (расшифровка)</w:t>
      </w:r>
    </w:p>
    <w:p w:rsidR="007B0EB0" w:rsidRDefault="007B0EB0">
      <w:pPr>
        <w:spacing w:after="200" w:line="276" w:lineRule="auto"/>
        <w:rPr>
          <w:rFonts w:eastAsiaTheme="minorEastAsia"/>
          <w:sz w:val="22"/>
          <w:szCs w:val="22"/>
        </w:rPr>
      </w:pPr>
      <w:r>
        <w:rPr>
          <w:sz w:val="22"/>
        </w:rPr>
        <w:br w:type="page"/>
      </w:r>
    </w:p>
    <w:p w:rsidR="00CA523E" w:rsidRPr="00CA523E" w:rsidRDefault="00CA523E" w:rsidP="00CA523E">
      <w:pPr>
        <w:pStyle w:val="ConsPlusNormal"/>
        <w:jc w:val="right"/>
        <w:outlineLvl w:val="1"/>
        <w:rPr>
          <w:rFonts w:ascii="Times New Roman" w:hAnsi="Times New Roman" w:cs="Times New Roman"/>
          <w:sz w:val="24"/>
          <w:szCs w:val="24"/>
        </w:rPr>
      </w:pPr>
      <w:r w:rsidRPr="00CA523E">
        <w:rPr>
          <w:rFonts w:ascii="Times New Roman" w:hAnsi="Times New Roman" w:cs="Times New Roman"/>
          <w:sz w:val="24"/>
          <w:szCs w:val="24"/>
        </w:rPr>
        <w:lastRenderedPageBreak/>
        <w:t>Приложение N 2</w:t>
      </w:r>
    </w:p>
    <w:p w:rsidR="00CA523E" w:rsidRPr="00CA523E" w:rsidRDefault="00CA523E" w:rsidP="00CA523E">
      <w:pPr>
        <w:pStyle w:val="ConsPlusNormal"/>
        <w:jc w:val="right"/>
        <w:rPr>
          <w:rFonts w:ascii="Times New Roman" w:hAnsi="Times New Roman" w:cs="Times New Roman"/>
          <w:sz w:val="24"/>
          <w:szCs w:val="24"/>
        </w:rPr>
      </w:pPr>
      <w:r w:rsidRPr="00CA523E">
        <w:rPr>
          <w:rFonts w:ascii="Times New Roman" w:hAnsi="Times New Roman" w:cs="Times New Roman"/>
          <w:sz w:val="24"/>
          <w:szCs w:val="24"/>
        </w:rPr>
        <w:t>к Административному регламенту</w:t>
      </w:r>
    </w:p>
    <w:p w:rsidR="00CA523E" w:rsidRPr="00CA523E" w:rsidRDefault="00CA523E" w:rsidP="00CA523E">
      <w:pPr>
        <w:pStyle w:val="ConsPlusNormal"/>
        <w:jc w:val="both"/>
        <w:rPr>
          <w:rFonts w:ascii="Times New Roman" w:hAnsi="Times New Roman" w:cs="Times New Roman"/>
          <w:sz w:val="24"/>
          <w:szCs w:val="24"/>
        </w:rPr>
      </w:pPr>
    </w:p>
    <w:p w:rsidR="00CA523E" w:rsidRPr="004F3209" w:rsidRDefault="00CA523E" w:rsidP="00CA523E">
      <w:pPr>
        <w:pStyle w:val="ConsPlusTitle"/>
        <w:jc w:val="center"/>
        <w:rPr>
          <w:rFonts w:ascii="Times New Roman" w:hAnsi="Times New Roman" w:cs="Times New Roman"/>
          <w:sz w:val="22"/>
        </w:rPr>
      </w:pPr>
      <w:bookmarkStart w:id="8" w:name="P419"/>
      <w:bookmarkEnd w:id="8"/>
      <w:r w:rsidRPr="004F3209">
        <w:rPr>
          <w:rFonts w:ascii="Times New Roman" w:hAnsi="Times New Roman" w:cs="Times New Roman"/>
          <w:sz w:val="22"/>
        </w:rPr>
        <w:t>ПОКАЗАТЕЛИ ДОСТУПНОСТИ И КАЧЕСТВА</w:t>
      </w:r>
    </w:p>
    <w:p w:rsidR="00CA523E" w:rsidRPr="004F3209" w:rsidRDefault="00CA523E" w:rsidP="00CA523E">
      <w:pPr>
        <w:pStyle w:val="ConsPlusTitle"/>
        <w:jc w:val="center"/>
        <w:rPr>
          <w:rFonts w:ascii="Times New Roman" w:hAnsi="Times New Roman" w:cs="Times New Roman"/>
          <w:sz w:val="22"/>
        </w:rPr>
      </w:pPr>
      <w:r w:rsidRPr="004F3209">
        <w:rPr>
          <w:rFonts w:ascii="Times New Roman" w:hAnsi="Times New Roman" w:cs="Times New Roman"/>
          <w:sz w:val="22"/>
        </w:rPr>
        <w:t>ПРЕДОСТАВЛЕНИЯ МУНИЦИПАЛЬНОЙ УСЛУГИ</w:t>
      </w:r>
    </w:p>
    <w:p w:rsidR="00CA523E" w:rsidRPr="004F3209" w:rsidRDefault="00CA523E" w:rsidP="00CA523E">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6803"/>
        <w:gridCol w:w="1644"/>
      </w:tblGrid>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N п/п</w:t>
            </w:r>
          </w:p>
        </w:tc>
        <w:tc>
          <w:tcPr>
            <w:tcW w:w="6803"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Показатели доступности и качества предоставления муниципальной услуги</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Нормативное значение показателя</w:t>
            </w:r>
          </w:p>
        </w:tc>
      </w:tr>
      <w:tr w:rsidR="00CA523E" w:rsidRPr="004F3209" w:rsidTr="00C35167">
        <w:tc>
          <w:tcPr>
            <w:tcW w:w="9018" w:type="dxa"/>
            <w:gridSpan w:val="3"/>
            <w:vAlign w:val="center"/>
          </w:tcPr>
          <w:p w:rsidR="00CA523E" w:rsidRPr="004F3209" w:rsidRDefault="00CA523E" w:rsidP="00C35167">
            <w:pPr>
              <w:pStyle w:val="ConsPlusNormal"/>
              <w:jc w:val="center"/>
              <w:outlineLvl w:val="2"/>
              <w:rPr>
                <w:rFonts w:ascii="Times New Roman" w:hAnsi="Times New Roman" w:cs="Times New Roman"/>
                <w:sz w:val="22"/>
              </w:rPr>
            </w:pPr>
            <w:r w:rsidRPr="004F3209">
              <w:rPr>
                <w:rFonts w:ascii="Times New Roman" w:hAnsi="Times New Roman" w:cs="Times New Roman"/>
                <w:sz w:val="22"/>
              </w:rPr>
              <w:t>Показатели доступности предоставления муниципальной услуги</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 заявителей, ожидавших в очереди при подаче заявления не более 15 минут</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2</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 заявителей, удовлетворенных графиком работы</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3</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Наличие на стендах в местах предоставления муниципальных услуг информации о порядке предоставления муниципальной услуги</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4</w:t>
            </w:r>
          </w:p>
        </w:tc>
        <w:tc>
          <w:tcPr>
            <w:tcW w:w="6803" w:type="dxa"/>
            <w:vAlign w:val="center"/>
          </w:tcPr>
          <w:p w:rsidR="00CA523E" w:rsidRPr="004F3209" w:rsidRDefault="00CA523E" w:rsidP="004F0767">
            <w:pPr>
              <w:pStyle w:val="ConsPlusNormal"/>
              <w:jc w:val="both"/>
              <w:rPr>
                <w:rFonts w:ascii="Times New Roman" w:hAnsi="Times New Roman" w:cs="Times New Roman"/>
                <w:sz w:val="22"/>
              </w:rPr>
            </w:pPr>
            <w:r w:rsidRPr="004F3209">
              <w:rPr>
                <w:rFonts w:ascii="Times New Roman" w:hAnsi="Times New Roman" w:cs="Times New Roman"/>
                <w:sz w:val="22"/>
              </w:rPr>
              <w:t>Количество взаимодействий заяв</w:t>
            </w:r>
            <w:r w:rsidR="00080230" w:rsidRPr="004F3209">
              <w:rPr>
                <w:rFonts w:ascii="Times New Roman" w:hAnsi="Times New Roman" w:cs="Times New Roman"/>
                <w:sz w:val="22"/>
              </w:rPr>
              <w:t xml:space="preserve">ителя </w:t>
            </w:r>
            <w:r w:rsidR="004F0767">
              <w:rPr>
                <w:rFonts w:ascii="Times New Roman" w:hAnsi="Times New Roman" w:cs="Times New Roman"/>
                <w:sz w:val="22"/>
              </w:rPr>
              <w:t xml:space="preserve">со </w:t>
            </w:r>
            <w:proofErr w:type="spellStart"/>
            <w:r w:rsidR="004F0767">
              <w:rPr>
                <w:rFonts w:ascii="Times New Roman" w:hAnsi="Times New Roman" w:cs="Times New Roman"/>
                <w:sz w:val="22"/>
              </w:rPr>
              <w:t>специалистом</w:t>
            </w:r>
            <w:r w:rsidR="00080230" w:rsidRPr="00F71F36">
              <w:rPr>
                <w:rFonts w:ascii="Times New Roman" w:hAnsi="Times New Roman" w:cs="Times New Roman"/>
                <w:sz w:val="22"/>
              </w:rPr>
              <w:t>У</w:t>
            </w:r>
            <w:r w:rsidRPr="00F71F36">
              <w:rPr>
                <w:rFonts w:ascii="Times New Roman" w:hAnsi="Times New Roman" w:cs="Times New Roman"/>
                <w:sz w:val="22"/>
              </w:rPr>
              <w:t>правления</w:t>
            </w:r>
            <w:proofErr w:type="spellEnd"/>
            <w:r w:rsidRPr="00F71F36">
              <w:rPr>
                <w:rFonts w:ascii="Times New Roman" w:hAnsi="Times New Roman" w:cs="Times New Roman"/>
                <w:sz w:val="22"/>
              </w:rPr>
              <w:t xml:space="preserve"> финансов администрации </w:t>
            </w:r>
            <w:r w:rsidR="00080230" w:rsidRPr="00F71F36">
              <w:rPr>
                <w:rFonts w:ascii="Times New Roman" w:hAnsi="Times New Roman" w:cs="Times New Roman"/>
                <w:sz w:val="22"/>
              </w:rPr>
              <w:t>муниципального округа город Кировск с подведомственной территорией Мурманской области</w:t>
            </w:r>
            <w:r w:rsidR="00F71F36" w:rsidRPr="00F71F36">
              <w:rPr>
                <w:rFonts w:ascii="Times New Roman" w:hAnsi="Times New Roman" w:cs="Times New Roman"/>
                <w:sz w:val="22"/>
              </w:rPr>
              <w:t>,</w:t>
            </w:r>
            <w:r w:rsidR="003C3061" w:rsidRPr="00F71F36">
              <w:rPr>
                <w:rFonts w:ascii="Times New Roman" w:hAnsi="Times New Roman" w:cs="Times New Roman"/>
                <w:sz w:val="22"/>
              </w:rPr>
              <w:t xml:space="preserve"> </w:t>
            </w:r>
            <w:r w:rsidRPr="00F71F36">
              <w:rPr>
                <w:rFonts w:ascii="Times New Roman" w:hAnsi="Times New Roman" w:cs="Times New Roman"/>
                <w:sz w:val="22"/>
              </w:rPr>
              <w:t xml:space="preserve">за предоставление муниципальной услуги, при предоставлении </w:t>
            </w:r>
            <w:r w:rsidRPr="004F3209">
              <w:rPr>
                <w:rFonts w:ascii="Times New Roman" w:hAnsi="Times New Roman" w:cs="Times New Roman"/>
                <w:sz w:val="22"/>
              </w:rPr>
              <w:t>муниципальной услуги</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0</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5</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Возможность получения муниципальной услуги в электронной форме</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да</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6</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нет</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7</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Возможность получения муниципальной услуги через многофункциональный центр</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нет</w:t>
            </w:r>
          </w:p>
        </w:tc>
      </w:tr>
      <w:tr w:rsidR="00CA523E" w:rsidRPr="004F3209" w:rsidTr="00C35167">
        <w:tc>
          <w:tcPr>
            <w:tcW w:w="9018" w:type="dxa"/>
            <w:gridSpan w:val="3"/>
            <w:vAlign w:val="center"/>
          </w:tcPr>
          <w:p w:rsidR="00CA523E" w:rsidRPr="004F3209" w:rsidRDefault="00CA523E" w:rsidP="00C35167">
            <w:pPr>
              <w:pStyle w:val="ConsPlusNormal"/>
              <w:jc w:val="center"/>
              <w:outlineLvl w:val="2"/>
              <w:rPr>
                <w:rFonts w:ascii="Times New Roman" w:hAnsi="Times New Roman" w:cs="Times New Roman"/>
                <w:sz w:val="22"/>
              </w:rPr>
            </w:pPr>
            <w:r w:rsidRPr="004F3209">
              <w:rPr>
                <w:rFonts w:ascii="Times New Roman" w:hAnsi="Times New Roman" w:cs="Times New Roman"/>
                <w:sz w:val="22"/>
              </w:rPr>
              <w:t>Показатели качества предоставления муниципальной услуги</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Количество обоснованных жалоб</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0</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2</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Соблюдение сроков предоставления муниципальной услуги (% случаев предоставления муниципальной услуги в установленный срок со дня приема документов)</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3</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 заявителей, удовлетворенных культурой обслуживания при предоставлении муниципальной услуги</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r w:rsidR="00CA523E" w:rsidRPr="004F3209" w:rsidTr="00C35167">
        <w:tc>
          <w:tcPr>
            <w:tcW w:w="571"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4</w:t>
            </w:r>
          </w:p>
        </w:tc>
        <w:tc>
          <w:tcPr>
            <w:tcW w:w="6803" w:type="dxa"/>
            <w:vAlign w:val="center"/>
          </w:tcPr>
          <w:p w:rsidR="00CA523E" w:rsidRPr="004F3209" w:rsidRDefault="00CA523E" w:rsidP="00C35167">
            <w:pPr>
              <w:pStyle w:val="ConsPlusNormal"/>
              <w:jc w:val="both"/>
              <w:rPr>
                <w:rFonts w:ascii="Times New Roman" w:hAnsi="Times New Roman" w:cs="Times New Roman"/>
                <w:sz w:val="22"/>
              </w:rPr>
            </w:pPr>
            <w:r w:rsidRPr="004F3209">
              <w:rPr>
                <w:rFonts w:ascii="Times New Roman" w:hAnsi="Times New Roman" w:cs="Times New Roman"/>
                <w:sz w:val="22"/>
              </w:rPr>
              <w:t>% заявителей, удовлетворенных качеством результатов труда муниципальных служащих при предоставлении муниципальной услуги</w:t>
            </w:r>
          </w:p>
        </w:tc>
        <w:tc>
          <w:tcPr>
            <w:tcW w:w="1644" w:type="dxa"/>
            <w:vAlign w:val="center"/>
          </w:tcPr>
          <w:p w:rsidR="00CA523E" w:rsidRPr="004F3209" w:rsidRDefault="00CA523E" w:rsidP="00C35167">
            <w:pPr>
              <w:pStyle w:val="ConsPlusNormal"/>
              <w:jc w:val="center"/>
              <w:rPr>
                <w:rFonts w:ascii="Times New Roman" w:hAnsi="Times New Roman" w:cs="Times New Roman"/>
                <w:sz w:val="22"/>
              </w:rPr>
            </w:pPr>
            <w:r w:rsidRPr="004F3209">
              <w:rPr>
                <w:rFonts w:ascii="Times New Roman" w:hAnsi="Times New Roman" w:cs="Times New Roman"/>
                <w:sz w:val="22"/>
              </w:rPr>
              <w:t>100 %</w:t>
            </w:r>
          </w:p>
        </w:tc>
      </w:tr>
    </w:tbl>
    <w:p w:rsidR="007B0EB0" w:rsidRDefault="007B0EB0">
      <w:pPr>
        <w:spacing w:after="200" w:line="276" w:lineRule="auto"/>
        <w:rPr>
          <w:rFonts w:eastAsiaTheme="minorEastAsia"/>
          <w:sz w:val="24"/>
          <w:szCs w:val="24"/>
        </w:rPr>
      </w:pPr>
      <w:r>
        <w:rPr>
          <w:sz w:val="24"/>
          <w:szCs w:val="24"/>
        </w:rPr>
        <w:br w:type="page"/>
      </w:r>
    </w:p>
    <w:p w:rsidR="00CA523E" w:rsidRPr="00CA523E" w:rsidRDefault="00CA523E" w:rsidP="002D440F">
      <w:pPr>
        <w:pStyle w:val="ConsPlusNormal"/>
        <w:jc w:val="right"/>
        <w:outlineLvl w:val="1"/>
        <w:rPr>
          <w:rFonts w:ascii="Times New Roman" w:hAnsi="Times New Roman" w:cs="Times New Roman"/>
          <w:sz w:val="24"/>
          <w:szCs w:val="24"/>
        </w:rPr>
      </w:pPr>
      <w:r w:rsidRPr="00CA523E">
        <w:rPr>
          <w:rFonts w:ascii="Times New Roman" w:hAnsi="Times New Roman" w:cs="Times New Roman"/>
          <w:sz w:val="24"/>
          <w:szCs w:val="24"/>
        </w:rPr>
        <w:lastRenderedPageBreak/>
        <w:t>Приложение N 3</w:t>
      </w:r>
    </w:p>
    <w:p w:rsidR="00CA523E" w:rsidRPr="00CA523E" w:rsidRDefault="00CA523E" w:rsidP="00CA523E">
      <w:pPr>
        <w:pStyle w:val="ConsPlusNormal"/>
        <w:jc w:val="right"/>
        <w:rPr>
          <w:rFonts w:ascii="Times New Roman" w:hAnsi="Times New Roman" w:cs="Times New Roman"/>
          <w:sz w:val="24"/>
          <w:szCs w:val="24"/>
        </w:rPr>
      </w:pPr>
      <w:r w:rsidRPr="00CA523E">
        <w:rPr>
          <w:rFonts w:ascii="Times New Roman" w:hAnsi="Times New Roman" w:cs="Times New Roman"/>
          <w:sz w:val="24"/>
          <w:szCs w:val="24"/>
        </w:rPr>
        <w:t>к административному регламенту</w:t>
      </w:r>
    </w:p>
    <w:p w:rsidR="00CA523E" w:rsidRPr="00CA523E" w:rsidRDefault="00CA523E" w:rsidP="00CA523E">
      <w:pPr>
        <w:pStyle w:val="ConsPlusNormal"/>
        <w:jc w:val="both"/>
        <w:rPr>
          <w:rFonts w:ascii="Times New Roman" w:hAnsi="Times New Roman" w:cs="Times New Roman"/>
          <w:sz w:val="24"/>
          <w:szCs w:val="24"/>
        </w:rPr>
      </w:pPr>
    </w:p>
    <w:p w:rsidR="00F311E6" w:rsidRDefault="00CA523E" w:rsidP="002854F9">
      <w:pPr>
        <w:rPr>
          <w:sz w:val="24"/>
          <w:szCs w:val="24"/>
        </w:rPr>
      </w:pPr>
      <w:r w:rsidRPr="00CA523E">
        <w:rPr>
          <w:sz w:val="24"/>
          <w:szCs w:val="24"/>
        </w:rPr>
        <w:t xml:space="preserve">              </w:t>
      </w:r>
      <w:r w:rsidR="00F311E6">
        <w:rPr>
          <w:sz w:val="24"/>
          <w:szCs w:val="24"/>
        </w:rPr>
        <w:t xml:space="preserve"> </w:t>
      </w:r>
    </w:p>
    <w:p w:rsidR="002854F9" w:rsidRPr="005242D9" w:rsidRDefault="00F311E6" w:rsidP="002854F9">
      <w:pPr>
        <w:rPr>
          <w:b/>
        </w:rPr>
      </w:pPr>
      <w:r>
        <w:rPr>
          <w:sz w:val="24"/>
          <w:szCs w:val="24"/>
        </w:rPr>
        <w:t xml:space="preserve">               </w:t>
      </w:r>
      <w:r w:rsidR="002854F9" w:rsidRPr="005242D9">
        <w:rPr>
          <w:b/>
        </w:rPr>
        <w:t xml:space="preserve">Администрация </w:t>
      </w:r>
    </w:p>
    <w:p w:rsidR="002854F9" w:rsidRPr="005242D9" w:rsidRDefault="002854F9" w:rsidP="002854F9">
      <w:pPr>
        <w:rPr>
          <w:b/>
        </w:rPr>
      </w:pPr>
      <w:r w:rsidRPr="005242D9">
        <w:rPr>
          <w:b/>
        </w:rPr>
        <w:t>муниципального округа город Кировск</w:t>
      </w:r>
      <w:r w:rsidR="00F311E6">
        <w:rPr>
          <w:b/>
        </w:rPr>
        <w:t xml:space="preserve">                                                  </w:t>
      </w:r>
      <w:r w:rsidR="00F311E6" w:rsidRPr="00F311E6">
        <w:t>ФИО заявителя</w:t>
      </w:r>
    </w:p>
    <w:p w:rsidR="002854F9" w:rsidRPr="005242D9" w:rsidRDefault="002854F9" w:rsidP="002854F9">
      <w:pPr>
        <w:rPr>
          <w:b/>
        </w:rPr>
      </w:pPr>
      <w:r>
        <w:rPr>
          <w:b/>
        </w:rPr>
        <w:t xml:space="preserve">          </w:t>
      </w:r>
      <w:proofErr w:type="gramStart"/>
      <w:r w:rsidRPr="005242D9">
        <w:rPr>
          <w:b/>
        </w:rPr>
        <w:t>с</w:t>
      </w:r>
      <w:proofErr w:type="gramEnd"/>
      <w:r w:rsidRPr="005242D9">
        <w:rPr>
          <w:b/>
        </w:rPr>
        <w:t xml:space="preserve"> подведомственной территорией</w:t>
      </w:r>
      <w:r w:rsidR="00F311E6">
        <w:rPr>
          <w:b/>
        </w:rPr>
        <w:t xml:space="preserve">                                                  </w:t>
      </w:r>
      <w:r w:rsidR="00F311E6" w:rsidRPr="00F311E6">
        <w:t>(для юридического лица с указанием</w:t>
      </w:r>
      <w:r w:rsidR="00F311E6">
        <w:rPr>
          <w:b/>
        </w:rPr>
        <w:t xml:space="preserve"> </w:t>
      </w:r>
    </w:p>
    <w:p w:rsidR="002854F9" w:rsidRPr="005242D9" w:rsidRDefault="002854F9" w:rsidP="002854F9">
      <w:pPr>
        <w:rPr>
          <w:b/>
        </w:rPr>
      </w:pPr>
      <w:r>
        <w:rPr>
          <w:b/>
        </w:rPr>
        <w:t xml:space="preserve">                 </w:t>
      </w:r>
      <w:r w:rsidRPr="005242D9">
        <w:rPr>
          <w:b/>
        </w:rPr>
        <w:t>Мурманской области</w:t>
      </w:r>
      <w:r w:rsidR="00F311E6">
        <w:rPr>
          <w:b/>
        </w:rPr>
        <w:t xml:space="preserve">                                                                 </w:t>
      </w:r>
      <w:r w:rsidR="00F311E6" w:rsidRPr="00F311E6">
        <w:t>должности заявителя</w:t>
      </w:r>
      <w:r w:rsidR="00F311E6">
        <w:t>)</w:t>
      </w:r>
    </w:p>
    <w:p w:rsidR="002854F9" w:rsidRPr="005242D9" w:rsidRDefault="002854F9" w:rsidP="002854F9">
      <w:pPr>
        <w:rPr>
          <w:b/>
        </w:rPr>
      </w:pPr>
      <w:r>
        <w:rPr>
          <w:b/>
        </w:rPr>
        <w:t xml:space="preserve">          </w:t>
      </w:r>
      <w:r w:rsidRPr="005242D9">
        <w:rPr>
          <w:b/>
        </w:rPr>
        <w:t>УПРАВЛЕНИЕ ФИНАНСОВ</w:t>
      </w:r>
    </w:p>
    <w:p w:rsidR="002854F9" w:rsidRPr="00F311E6" w:rsidRDefault="002854F9" w:rsidP="002854F9">
      <w:r w:rsidRPr="005242D9">
        <w:rPr>
          <w:b/>
        </w:rPr>
        <w:t>184250, Россия, Мурманская область</w:t>
      </w:r>
      <w:r w:rsidR="00F311E6">
        <w:rPr>
          <w:b/>
        </w:rPr>
        <w:t xml:space="preserve">                                                      </w:t>
      </w:r>
      <w:r w:rsidR="00F311E6" w:rsidRPr="00F311E6">
        <w:t>Почтовый адрес</w:t>
      </w:r>
    </w:p>
    <w:p w:rsidR="002854F9" w:rsidRPr="005242D9" w:rsidRDefault="002854F9" w:rsidP="002854F9">
      <w:pPr>
        <w:rPr>
          <w:b/>
        </w:rPr>
      </w:pPr>
      <w:r w:rsidRPr="005242D9">
        <w:rPr>
          <w:b/>
        </w:rPr>
        <w:t>г. Кировск, проспект Ленина, дом 16.</w:t>
      </w:r>
      <w:r w:rsidR="00F311E6">
        <w:rPr>
          <w:b/>
        </w:rPr>
        <w:t xml:space="preserve">                                                     </w:t>
      </w:r>
      <w:r w:rsidR="00F311E6" w:rsidRPr="00F311E6">
        <w:t>(электронный адрес)</w:t>
      </w:r>
      <w:r w:rsidR="00F311E6">
        <w:rPr>
          <w:b/>
        </w:rPr>
        <w:t xml:space="preserve"> </w:t>
      </w:r>
    </w:p>
    <w:p w:rsidR="00782D1F" w:rsidRDefault="002854F9" w:rsidP="00782D1F">
      <w:pPr>
        <w:rPr>
          <w:b/>
        </w:rPr>
      </w:pPr>
      <w:r w:rsidRPr="005242D9">
        <w:rPr>
          <w:b/>
        </w:rPr>
        <w:t>Тел.:(815-31) 98722, факс (815-31) 98722</w:t>
      </w:r>
    </w:p>
    <w:p w:rsidR="002854F9" w:rsidRPr="005242D9" w:rsidRDefault="00782D1F" w:rsidP="00782D1F">
      <w:pPr>
        <w:rPr>
          <w:b/>
        </w:rPr>
      </w:pPr>
      <w:r>
        <w:rPr>
          <w:b/>
        </w:rPr>
        <w:t xml:space="preserve">           </w:t>
      </w:r>
      <w:r w:rsidR="002854F9" w:rsidRPr="005242D9">
        <w:rPr>
          <w:b/>
        </w:rPr>
        <w:t>e-</w:t>
      </w:r>
      <w:proofErr w:type="spellStart"/>
      <w:r w:rsidR="002854F9" w:rsidRPr="005242D9">
        <w:rPr>
          <w:b/>
        </w:rPr>
        <w:t>mail</w:t>
      </w:r>
      <w:proofErr w:type="spellEnd"/>
      <w:r w:rsidR="002854F9" w:rsidRPr="005242D9">
        <w:rPr>
          <w:b/>
        </w:rPr>
        <w:t>: feu@gov.kirovsk.ru</w:t>
      </w:r>
    </w:p>
    <w:p w:rsidR="002854F9" w:rsidRPr="005242D9" w:rsidRDefault="00F311E6" w:rsidP="002854F9">
      <w:pPr>
        <w:rPr>
          <w:b/>
        </w:rPr>
      </w:pPr>
      <w:r>
        <w:rPr>
          <w:b/>
        </w:rPr>
        <w:t>№ _______</w:t>
      </w:r>
      <w:r w:rsidR="002854F9" w:rsidRPr="005242D9">
        <w:rPr>
          <w:b/>
        </w:rPr>
        <w:t>_____</w:t>
      </w:r>
      <w:r>
        <w:rPr>
          <w:b/>
        </w:rPr>
        <w:t>_____</w:t>
      </w:r>
      <w:r w:rsidR="002854F9" w:rsidRPr="005242D9">
        <w:rPr>
          <w:b/>
        </w:rPr>
        <w:t>от                2023</w:t>
      </w:r>
    </w:p>
    <w:p w:rsidR="002854F9" w:rsidRPr="005242D9" w:rsidRDefault="00F311E6" w:rsidP="002854F9">
      <w:pPr>
        <w:rPr>
          <w:b/>
        </w:rPr>
      </w:pPr>
      <w:r>
        <w:rPr>
          <w:b/>
        </w:rPr>
        <w:t>на № ______________</w:t>
      </w:r>
      <w:r w:rsidR="002854F9" w:rsidRPr="005242D9">
        <w:rPr>
          <w:b/>
        </w:rPr>
        <w:t>от ________2023</w:t>
      </w:r>
    </w:p>
    <w:p w:rsidR="00CA523E" w:rsidRDefault="00CA523E" w:rsidP="002854F9">
      <w:pPr>
        <w:pStyle w:val="ConsPlusNonformat"/>
        <w:jc w:val="both"/>
        <w:rPr>
          <w:rFonts w:ascii="Times New Roman" w:hAnsi="Times New Roman" w:cs="Times New Roman"/>
          <w:sz w:val="24"/>
          <w:szCs w:val="24"/>
        </w:rPr>
      </w:pPr>
    </w:p>
    <w:p w:rsidR="00F311E6" w:rsidRPr="00CA523E" w:rsidRDefault="00F311E6" w:rsidP="002854F9">
      <w:pPr>
        <w:pStyle w:val="ConsPlusNonformat"/>
        <w:jc w:val="both"/>
        <w:rPr>
          <w:rFonts w:ascii="Times New Roman" w:hAnsi="Times New Roman" w:cs="Times New Roman"/>
          <w:sz w:val="24"/>
          <w:szCs w:val="24"/>
        </w:rPr>
      </w:pPr>
    </w:p>
    <w:p w:rsidR="00CA523E" w:rsidRPr="00782D1F" w:rsidRDefault="00CA523E" w:rsidP="00F311E6">
      <w:pPr>
        <w:pStyle w:val="ConsPlusNonformat"/>
        <w:jc w:val="center"/>
        <w:rPr>
          <w:rFonts w:ascii="Times New Roman" w:hAnsi="Times New Roman" w:cs="Times New Roman"/>
          <w:sz w:val="22"/>
        </w:rPr>
      </w:pPr>
      <w:bookmarkStart w:id="9" w:name="P478"/>
      <w:bookmarkEnd w:id="9"/>
      <w:r w:rsidRPr="00782D1F">
        <w:rPr>
          <w:rFonts w:ascii="Times New Roman" w:hAnsi="Times New Roman" w:cs="Times New Roman"/>
          <w:sz w:val="22"/>
        </w:rPr>
        <w:t>УВЕДОМЛЕНИЕ</w:t>
      </w:r>
    </w:p>
    <w:p w:rsidR="00CA523E" w:rsidRPr="00782D1F" w:rsidRDefault="002D440F" w:rsidP="00F311E6">
      <w:pPr>
        <w:pStyle w:val="ConsPlusNonformat"/>
        <w:jc w:val="center"/>
        <w:rPr>
          <w:rFonts w:ascii="Times New Roman" w:hAnsi="Times New Roman" w:cs="Times New Roman"/>
          <w:sz w:val="22"/>
        </w:rPr>
      </w:pPr>
      <w:r w:rsidRPr="00782D1F">
        <w:rPr>
          <w:rFonts w:ascii="Times New Roman" w:hAnsi="Times New Roman" w:cs="Times New Roman"/>
          <w:sz w:val="22"/>
        </w:rPr>
        <w:t>об отказе в предоставлении муниципальной услуги</w:t>
      </w:r>
    </w:p>
    <w:p w:rsidR="00DF2DE6" w:rsidRPr="00782D1F" w:rsidRDefault="00DF2DE6" w:rsidP="00DF2DE6">
      <w:pPr>
        <w:pStyle w:val="ConsPlusTitle"/>
        <w:jc w:val="center"/>
        <w:rPr>
          <w:rFonts w:ascii="Times New Roman" w:hAnsi="Times New Roman" w:cs="Times New Roman"/>
          <w:b w:val="0"/>
          <w:sz w:val="22"/>
        </w:rPr>
      </w:pPr>
      <w:r w:rsidRPr="00782D1F">
        <w:rPr>
          <w:rFonts w:ascii="Times New Roman" w:hAnsi="Times New Roman" w:cs="Times New Roman"/>
          <w:b w:val="0"/>
          <w:sz w:val="22"/>
        </w:rPr>
        <w:t>«Выдача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w:t>
      </w:r>
    </w:p>
    <w:p w:rsidR="00CA523E" w:rsidRPr="00782D1F" w:rsidRDefault="00CA523E" w:rsidP="00CA523E">
      <w:pPr>
        <w:pStyle w:val="ConsPlusNonformat"/>
        <w:jc w:val="both"/>
        <w:rPr>
          <w:rFonts w:ascii="Times New Roman" w:hAnsi="Times New Roman" w:cs="Times New Roman"/>
          <w:sz w:val="22"/>
        </w:rPr>
      </w:pPr>
    </w:p>
    <w:p w:rsidR="00CA523E" w:rsidRPr="00782D1F" w:rsidRDefault="00782D1F" w:rsidP="00CA523E">
      <w:pPr>
        <w:pStyle w:val="ConsPlusNonformat"/>
        <w:jc w:val="both"/>
        <w:rPr>
          <w:rFonts w:ascii="Times New Roman" w:hAnsi="Times New Roman" w:cs="Times New Roman"/>
          <w:sz w:val="22"/>
        </w:rPr>
      </w:pPr>
      <w:r w:rsidRPr="00782D1F">
        <w:rPr>
          <w:rFonts w:ascii="Times New Roman" w:hAnsi="Times New Roman" w:cs="Times New Roman"/>
          <w:sz w:val="22"/>
        </w:rPr>
        <w:t xml:space="preserve">    Управление финансов </w:t>
      </w:r>
      <w:proofErr w:type="gramStart"/>
      <w:r w:rsidR="00CA523E" w:rsidRPr="00782D1F">
        <w:rPr>
          <w:rFonts w:ascii="Times New Roman" w:hAnsi="Times New Roman" w:cs="Times New Roman"/>
          <w:sz w:val="22"/>
        </w:rPr>
        <w:t xml:space="preserve">администрации  </w:t>
      </w:r>
      <w:r w:rsidR="002D440F" w:rsidRPr="00782D1F">
        <w:rPr>
          <w:rFonts w:ascii="Times New Roman" w:hAnsi="Times New Roman" w:cs="Times New Roman"/>
          <w:sz w:val="22"/>
        </w:rPr>
        <w:t>муниципального</w:t>
      </w:r>
      <w:proofErr w:type="gramEnd"/>
      <w:r w:rsidR="002D440F" w:rsidRPr="00782D1F">
        <w:rPr>
          <w:rFonts w:ascii="Times New Roman" w:hAnsi="Times New Roman" w:cs="Times New Roman"/>
          <w:sz w:val="22"/>
        </w:rPr>
        <w:t xml:space="preserve"> округа город Кировск с подведомственной территорией Мурманской области, рассмотрев Ваше </w:t>
      </w:r>
      <w:r w:rsidR="00CA523E" w:rsidRPr="00782D1F">
        <w:rPr>
          <w:rFonts w:ascii="Times New Roman" w:hAnsi="Times New Roman" w:cs="Times New Roman"/>
          <w:sz w:val="22"/>
        </w:rPr>
        <w:t>заявление  от  ___  __________  20___  года  приняло  решение  об  отказе в</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предоставлении муниципальной услуги по следующим основаниям: ______________</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___________________________________________________________________________</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___________________________________________________________________________</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___________________________________________________________________________</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___________________________________________________________________________</w:t>
      </w:r>
    </w:p>
    <w:p w:rsidR="00CA523E" w:rsidRPr="00782D1F" w:rsidRDefault="00CA523E" w:rsidP="00CA523E">
      <w:pPr>
        <w:pStyle w:val="ConsPlusNonformat"/>
        <w:jc w:val="both"/>
        <w:rPr>
          <w:rFonts w:ascii="Times New Roman" w:hAnsi="Times New Roman" w:cs="Times New Roman"/>
          <w:sz w:val="22"/>
        </w:rPr>
      </w:pP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___________________            _______________            _________________</w:t>
      </w:r>
    </w:p>
    <w:p w:rsidR="00CA523E" w:rsidRPr="00782D1F" w:rsidRDefault="00CA523E" w:rsidP="00CA523E">
      <w:pPr>
        <w:pStyle w:val="ConsPlusNonformat"/>
        <w:jc w:val="both"/>
        <w:rPr>
          <w:rFonts w:ascii="Times New Roman" w:hAnsi="Times New Roman" w:cs="Times New Roman"/>
          <w:sz w:val="22"/>
        </w:rPr>
      </w:pPr>
      <w:r w:rsidRPr="00782D1F">
        <w:rPr>
          <w:rFonts w:ascii="Times New Roman" w:hAnsi="Times New Roman" w:cs="Times New Roman"/>
          <w:sz w:val="22"/>
        </w:rPr>
        <w:t xml:space="preserve">    (</w:t>
      </w:r>
      <w:proofErr w:type="gramStart"/>
      <w:r w:rsidRPr="00782D1F">
        <w:rPr>
          <w:rFonts w:ascii="Times New Roman" w:hAnsi="Times New Roman" w:cs="Times New Roman"/>
          <w:sz w:val="22"/>
        </w:rPr>
        <w:t xml:space="preserve">должность)   </w:t>
      </w:r>
      <w:proofErr w:type="gramEnd"/>
      <w:r w:rsidRPr="00782D1F">
        <w:rPr>
          <w:rFonts w:ascii="Times New Roman" w:hAnsi="Times New Roman" w:cs="Times New Roman"/>
          <w:sz w:val="22"/>
        </w:rPr>
        <w:t xml:space="preserve">                (подпись)                 (расшифровка)</w:t>
      </w:r>
    </w:p>
    <w:p w:rsidR="00CA523E" w:rsidRPr="00782D1F" w:rsidRDefault="00CA523E" w:rsidP="00CA523E">
      <w:pPr>
        <w:pStyle w:val="ConsPlusNormal"/>
        <w:jc w:val="both"/>
        <w:rPr>
          <w:rFonts w:ascii="Times New Roman" w:hAnsi="Times New Roman" w:cs="Times New Roman"/>
          <w:sz w:val="22"/>
        </w:rPr>
      </w:pPr>
    </w:p>
    <w:p w:rsidR="00CA523E" w:rsidRPr="00782D1F" w:rsidRDefault="00CA523E" w:rsidP="00CA523E">
      <w:pPr>
        <w:pStyle w:val="ConsPlusNormal"/>
        <w:jc w:val="both"/>
        <w:rPr>
          <w:rFonts w:ascii="Times New Roman" w:hAnsi="Times New Roman" w:cs="Times New Roman"/>
          <w:sz w:val="22"/>
        </w:rPr>
      </w:pPr>
    </w:p>
    <w:p w:rsidR="00CA523E" w:rsidRPr="00782D1F" w:rsidRDefault="00CA523E" w:rsidP="00CA523E">
      <w:pPr>
        <w:pStyle w:val="ConsPlusNormal"/>
        <w:pBdr>
          <w:bottom w:val="single" w:sz="6" w:space="0" w:color="auto"/>
        </w:pBdr>
        <w:spacing w:before="100" w:after="100"/>
        <w:jc w:val="both"/>
        <w:rPr>
          <w:rFonts w:ascii="Times New Roman" w:hAnsi="Times New Roman" w:cs="Times New Roman"/>
          <w:sz w:val="22"/>
        </w:rPr>
      </w:pPr>
    </w:p>
    <w:sectPr w:rsidR="00CA523E" w:rsidRPr="00782D1F" w:rsidSect="002D440F">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B7FC8"/>
    <w:multiLevelType w:val="hybridMultilevel"/>
    <w:tmpl w:val="FC166F1C"/>
    <w:lvl w:ilvl="0" w:tplc="4E3CD3B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11522AAB"/>
    <w:multiLevelType w:val="hybridMultilevel"/>
    <w:tmpl w:val="DE62E6E0"/>
    <w:lvl w:ilvl="0" w:tplc="4E3CD3B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27AE7012"/>
    <w:multiLevelType w:val="hybridMultilevel"/>
    <w:tmpl w:val="91B2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301C8"/>
    <w:multiLevelType w:val="hybridMultilevel"/>
    <w:tmpl w:val="FC166F1C"/>
    <w:lvl w:ilvl="0" w:tplc="4E3CD3B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nsid w:val="41F527EC"/>
    <w:multiLevelType w:val="hybridMultilevel"/>
    <w:tmpl w:val="000C23D6"/>
    <w:lvl w:ilvl="0" w:tplc="A6463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6A09CC"/>
    <w:multiLevelType w:val="hybridMultilevel"/>
    <w:tmpl w:val="D7D0C2A2"/>
    <w:lvl w:ilvl="0" w:tplc="E58E1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2E3D9C"/>
    <w:multiLevelType w:val="multilevel"/>
    <w:tmpl w:val="0C4AB8B8"/>
    <w:lvl w:ilvl="0">
      <w:start w:val="1"/>
      <w:numFmt w:val="decimal"/>
      <w:lvlText w:val="%1."/>
      <w:lvlJc w:val="left"/>
      <w:pPr>
        <w:ind w:left="720"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52357D3A"/>
    <w:multiLevelType w:val="hybridMultilevel"/>
    <w:tmpl w:val="4656AF46"/>
    <w:lvl w:ilvl="0" w:tplc="4E3CD3B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5295549A"/>
    <w:multiLevelType w:val="hybridMultilevel"/>
    <w:tmpl w:val="484039C2"/>
    <w:lvl w:ilvl="0" w:tplc="99B66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0076A3"/>
    <w:multiLevelType w:val="hybridMultilevel"/>
    <w:tmpl w:val="55A02EA0"/>
    <w:lvl w:ilvl="0" w:tplc="4E3CD3B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76CF27F2"/>
    <w:multiLevelType w:val="hybridMultilevel"/>
    <w:tmpl w:val="071A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EE790C"/>
    <w:multiLevelType w:val="hybridMultilevel"/>
    <w:tmpl w:val="F110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8"/>
  </w:num>
  <w:num w:numId="6">
    <w:abstractNumId w:val="5"/>
  </w:num>
  <w:num w:numId="7">
    <w:abstractNumId w:val="2"/>
  </w:num>
  <w:num w:numId="8">
    <w:abstractNumId w:val="0"/>
  </w:num>
  <w:num w:numId="9">
    <w:abstractNumId w:val="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83"/>
    <w:rsid w:val="0001421A"/>
    <w:rsid w:val="000227B5"/>
    <w:rsid w:val="00024E34"/>
    <w:rsid w:val="00032648"/>
    <w:rsid w:val="00056922"/>
    <w:rsid w:val="000671AE"/>
    <w:rsid w:val="00080230"/>
    <w:rsid w:val="000957B4"/>
    <w:rsid w:val="00097B38"/>
    <w:rsid w:val="000A0690"/>
    <w:rsid w:val="000B0748"/>
    <w:rsid w:val="000B0CB6"/>
    <w:rsid w:val="000B19C2"/>
    <w:rsid w:val="000D4AED"/>
    <w:rsid w:val="000D58DB"/>
    <w:rsid w:val="00103501"/>
    <w:rsid w:val="001070A8"/>
    <w:rsid w:val="00112ADE"/>
    <w:rsid w:val="00127092"/>
    <w:rsid w:val="001276A8"/>
    <w:rsid w:val="001351CE"/>
    <w:rsid w:val="001B11D1"/>
    <w:rsid w:val="001E62EE"/>
    <w:rsid w:val="0022189C"/>
    <w:rsid w:val="00230221"/>
    <w:rsid w:val="00232D35"/>
    <w:rsid w:val="0025563E"/>
    <w:rsid w:val="002854F9"/>
    <w:rsid w:val="002A6FBF"/>
    <w:rsid w:val="002D3093"/>
    <w:rsid w:val="002D440F"/>
    <w:rsid w:val="002D6F7F"/>
    <w:rsid w:val="002E54D1"/>
    <w:rsid w:val="00306020"/>
    <w:rsid w:val="0031472A"/>
    <w:rsid w:val="00317CE3"/>
    <w:rsid w:val="003216D7"/>
    <w:rsid w:val="00362109"/>
    <w:rsid w:val="003666A4"/>
    <w:rsid w:val="00370ABF"/>
    <w:rsid w:val="003A77CA"/>
    <w:rsid w:val="003B01CC"/>
    <w:rsid w:val="003C3061"/>
    <w:rsid w:val="003E7E1D"/>
    <w:rsid w:val="003F277A"/>
    <w:rsid w:val="003F7DFE"/>
    <w:rsid w:val="00402DCF"/>
    <w:rsid w:val="0043198A"/>
    <w:rsid w:val="00431A7F"/>
    <w:rsid w:val="00467DF7"/>
    <w:rsid w:val="004855A0"/>
    <w:rsid w:val="004857FF"/>
    <w:rsid w:val="004865AB"/>
    <w:rsid w:val="004F0767"/>
    <w:rsid w:val="004F3209"/>
    <w:rsid w:val="00515DC4"/>
    <w:rsid w:val="00520E92"/>
    <w:rsid w:val="0053430C"/>
    <w:rsid w:val="00567B90"/>
    <w:rsid w:val="00596B2A"/>
    <w:rsid w:val="005D093E"/>
    <w:rsid w:val="005F5CCF"/>
    <w:rsid w:val="00607C1D"/>
    <w:rsid w:val="0062380A"/>
    <w:rsid w:val="0065099D"/>
    <w:rsid w:val="0066339C"/>
    <w:rsid w:val="006879E6"/>
    <w:rsid w:val="006B5903"/>
    <w:rsid w:val="006B634D"/>
    <w:rsid w:val="006C47D8"/>
    <w:rsid w:val="006D1AA6"/>
    <w:rsid w:val="007011FA"/>
    <w:rsid w:val="0070272C"/>
    <w:rsid w:val="007147C1"/>
    <w:rsid w:val="00725AA3"/>
    <w:rsid w:val="007413E8"/>
    <w:rsid w:val="00743E2E"/>
    <w:rsid w:val="0075269A"/>
    <w:rsid w:val="00764153"/>
    <w:rsid w:val="00782D1F"/>
    <w:rsid w:val="00790C19"/>
    <w:rsid w:val="007A1ACB"/>
    <w:rsid w:val="007B0E9B"/>
    <w:rsid w:val="007B0EB0"/>
    <w:rsid w:val="007B1CC4"/>
    <w:rsid w:val="007C0CE1"/>
    <w:rsid w:val="007D0E51"/>
    <w:rsid w:val="007D6F63"/>
    <w:rsid w:val="007E25B4"/>
    <w:rsid w:val="007E4D31"/>
    <w:rsid w:val="007F07A5"/>
    <w:rsid w:val="007F184B"/>
    <w:rsid w:val="007F750C"/>
    <w:rsid w:val="00815EAD"/>
    <w:rsid w:val="008240AA"/>
    <w:rsid w:val="008502B7"/>
    <w:rsid w:val="008608BF"/>
    <w:rsid w:val="008778C4"/>
    <w:rsid w:val="008C62FC"/>
    <w:rsid w:val="008D1B1A"/>
    <w:rsid w:val="008D44F6"/>
    <w:rsid w:val="008F25C7"/>
    <w:rsid w:val="008F7FBB"/>
    <w:rsid w:val="00902950"/>
    <w:rsid w:val="0090487E"/>
    <w:rsid w:val="00950496"/>
    <w:rsid w:val="009C0401"/>
    <w:rsid w:val="009C3EDD"/>
    <w:rsid w:val="009D078E"/>
    <w:rsid w:val="009E4551"/>
    <w:rsid w:val="00A10ED4"/>
    <w:rsid w:val="00A34B18"/>
    <w:rsid w:val="00A519DF"/>
    <w:rsid w:val="00A77134"/>
    <w:rsid w:val="00A87DCC"/>
    <w:rsid w:val="00AA6D96"/>
    <w:rsid w:val="00AB5C83"/>
    <w:rsid w:val="00AC692C"/>
    <w:rsid w:val="00AF0611"/>
    <w:rsid w:val="00B01D7B"/>
    <w:rsid w:val="00B029A7"/>
    <w:rsid w:val="00B13A02"/>
    <w:rsid w:val="00B258DB"/>
    <w:rsid w:val="00B36B3E"/>
    <w:rsid w:val="00B6017D"/>
    <w:rsid w:val="00B74D39"/>
    <w:rsid w:val="00B86C76"/>
    <w:rsid w:val="00B92D48"/>
    <w:rsid w:val="00BD00FD"/>
    <w:rsid w:val="00BD3DD2"/>
    <w:rsid w:val="00BD6DE1"/>
    <w:rsid w:val="00BF0263"/>
    <w:rsid w:val="00C16EA0"/>
    <w:rsid w:val="00C172F3"/>
    <w:rsid w:val="00C35167"/>
    <w:rsid w:val="00C44B9D"/>
    <w:rsid w:val="00C460AF"/>
    <w:rsid w:val="00C5065D"/>
    <w:rsid w:val="00C56358"/>
    <w:rsid w:val="00C742E5"/>
    <w:rsid w:val="00CA523E"/>
    <w:rsid w:val="00CC241C"/>
    <w:rsid w:val="00CD6F7C"/>
    <w:rsid w:val="00CE1043"/>
    <w:rsid w:val="00CE4BF8"/>
    <w:rsid w:val="00CF749E"/>
    <w:rsid w:val="00D426B5"/>
    <w:rsid w:val="00D554C0"/>
    <w:rsid w:val="00D9643A"/>
    <w:rsid w:val="00DA2F80"/>
    <w:rsid w:val="00DA5E11"/>
    <w:rsid w:val="00DB5CBC"/>
    <w:rsid w:val="00DC6B29"/>
    <w:rsid w:val="00DE2EF0"/>
    <w:rsid w:val="00DF2DE6"/>
    <w:rsid w:val="00E061DE"/>
    <w:rsid w:val="00E1071B"/>
    <w:rsid w:val="00E23846"/>
    <w:rsid w:val="00E306CD"/>
    <w:rsid w:val="00E5053A"/>
    <w:rsid w:val="00E527E4"/>
    <w:rsid w:val="00E63B1E"/>
    <w:rsid w:val="00E94E6A"/>
    <w:rsid w:val="00EB6D5A"/>
    <w:rsid w:val="00F011FF"/>
    <w:rsid w:val="00F16811"/>
    <w:rsid w:val="00F311E6"/>
    <w:rsid w:val="00F61483"/>
    <w:rsid w:val="00F71F36"/>
    <w:rsid w:val="00F820ED"/>
    <w:rsid w:val="00F86FEB"/>
    <w:rsid w:val="00F97592"/>
    <w:rsid w:val="00FB64EA"/>
    <w:rsid w:val="00FC2C8E"/>
    <w:rsid w:val="00FC3CC4"/>
    <w:rsid w:val="00FD4976"/>
    <w:rsid w:val="00FE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E6B73-9904-4247-B143-72DF4D8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4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241C"/>
    <w:pPr>
      <w:ind w:firstLine="567"/>
      <w:jc w:val="both"/>
    </w:pPr>
    <w:rPr>
      <w:sz w:val="28"/>
    </w:rPr>
  </w:style>
  <w:style w:type="character" w:customStyle="1" w:styleId="a4">
    <w:name w:val="Основной текст с отступом Знак"/>
    <w:basedOn w:val="a0"/>
    <w:link w:val="a3"/>
    <w:rsid w:val="00CC241C"/>
    <w:rPr>
      <w:rFonts w:ascii="Times New Roman" w:eastAsia="Times New Roman" w:hAnsi="Times New Roman" w:cs="Times New Roman"/>
      <w:sz w:val="28"/>
      <w:szCs w:val="20"/>
      <w:lang w:eastAsia="ru-RU"/>
    </w:rPr>
  </w:style>
  <w:style w:type="paragraph" w:customStyle="1" w:styleId="Style2">
    <w:name w:val="Style2"/>
    <w:basedOn w:val="a"/>
    <w:rsid w:val="00CC241C"/>
    <w:pPr>
      <w:widowControl w:val="0"/>
      <w:autoSpaceDE w:val="0"/>
      <w:autoSpaceDN w:val="0"/>
      <w:adjustRightInd w:val="0"/>
      <w:spacing w:line="325" w:lineRule="exact"/>
      <w:ind w:firstLine="706"/>
      <w:jc w:val="both"/>
    </w:pPr>
    <w:rPr>
      <w:sz w:val="24"/>
      <w:szCs w:val="24"/>
    </w:rPr>
  </w:style>
  <w:style w:type="character" w:customStyle="1" w:styleId="FontStyle11">
    <w:name w:val="Font Style11"/>
    <w:rsid w:val="00CC241C"/>
    <w:rPr>
      <w:rFonts w:ascii="Times New Roman" w:hAnsi="Times New Roman" w:cs="Times New Roman" w:hint="default"/>
      <w:sz w:val="26"/>
      <w:szCs w:val="26"/>
    </w:rPr>
  </w:style>
  <w:style w:type="character" w:customStyle="1" w:styleId="a5">
    <w:name w:val="Постановление"/>
    <w:basedOn w:val="a0"/>
    <w:uiPriority w:val="1"/>
    <w:qFormat/>
    <w:rsid w:val="00F86FEB"/>
    <w:rPr>
      <w:rFonts w:ascii="Arial" w:hAnsi="Arial"/>
      <w:sz w:val="24"/>
    </w:rPr>
  </w:style>
  <w:style w:type="paragraph" w:styleId="a6">
    <w:name w:val="Balloon Text"/>
    <w:basedOn w:val="a"/>
    <w:link w:val="a7"/>
    <w:uiPriority w:val="99"/>
    <w:semiHidden/>
    <w:unhideWhenUsed/>
    <w:rsid w:val="00F86FEB"/>
    <w:rPr>
      <w:rFonts w:ascii="Tahoma" w:hAnsi="Tahoma" w:cs="Tahoma"/>
      <w:sz w:val="16"/>
      <w:szCs w:val="16"/>
    </w:rPr>
  </w:style>
  <w:style w:type="character" w:customStyle="1" w:styleId="a7">
    <w:name w:val="Текст выноски Знак"/>
    <w:basedOn w:val="a0"/>
    <w:link w:val="a6"/>
    <w:uiPriority w:val="99"/>
    <w:semiHidden/>
    <w:rsid w:val="00F86FEB"/>
    <w:rPr>
      <w:rFonts w:ascii="Tahoma" w:eastAsia="Times New Roman" w:hAnsi="Tahoma" w:cs="Tahoma"/>
      <w:sz w:val="16"/>
      <w:szCs w:val="16"/>
      <w:lang w:eastAsia="ru-RU"/>
    </w:rPr>
  </w:style>
  <w:style w:type="paragraph" w:styleId="a8">
    <w:name w:val="No Spacing"/>
    <w:uiPriority w:val="1"/>
    <w:qFormat/>
    <w:rsid w:val="00F820ED"/>
    <w:pPr>
      <w:spacing w:after="0" w:line="240" w:lineRule="auto"/>
    </w:pPr>
    <w:rPr>
      <w:rFonts w:ascii="Calibri" w:eastAsia="Calibri" w:hAnsi="Calibri" w:cs="Times New Roman"/>
    </w:rPr>
  </w:style>
  <w:style w:type="paragraph" w:styleId="a9">
    <w:name w:val="List Paragraph"/>
    <w:basedOn w:val="a"/>
    <w:uiPriority w:val="34"/>
    <w:qFormat/>
    <w:rsid w:val="009C3EDD"/>
    <w:pPr>
      <w:ind w:left="720"/>
      <w:contextualSpacing/>
    </w:pPr>
  </w:style>
  <w:style w:type="character" w:styleId="aa">
    <w:name w:val="Hyperlink"/>
    <w:basedOn w:val="a0"/>
    <w:uiPriority w:val="99"/>
    <w:unhideWhenUsed/>
    <w:rsid w:val="00C742E5"/>
    <w:rPr>
      <w:color w:val="0000FF" w:themeColor="hyperlink"/>
      <w:u w:val="single"/>
    </w:rPr>
  </w:style>
  <w:style w:type="table" w:styleId="ab">
    <w:name w:val="Table Grid"/>
    <w:basedOn w:val="a1"/>
    <w:uiPriority w:val="39"/>
    <w:rsid w:val="00DC6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950496"/>
    <w:rPr>
      <w:sz w:val="19"/>
      <w:szCs w:val="19"/>
      <w:shd w:val="clear" w:color="auto" w:fill="FFFFFF"/>
    </w:rPr>
  </w:style>
  <w:style w:type="paragraph" w:customStyle="1" w:styleId="40">
    <w:name w:val="Основной текст (4)"/>
    <w:basedOn w:val="a"/>
    <w:link w:val="4"/>
    <w:uiPriority w:val="99"/>
    <w:rsid w:val="00950496"/>
    <w:pPr>
      <w:shd w:val="clear" w:color="auto" w:fill="FFFFFF"/>
      <w:spacing w:line="240" w:lineRule="atLeast"/>
      <w:ind w:hanging="360"/>
      <w:jc w:val="both"/>
    </w:pPr>
    <w:rPr>
      <w:rFonts w:asciiTheme="minorHAnsi" w:eastAsiaTheme="minorHAnsi" w:hAnsiTheme="minorHAnsi" w:cstheme="minorBidi"/>
      <w:sz w:val="19"/>
      <w:szCs w:val="19"/>
      <w:lang w:eastAsia="en-US"/>
    </w:rPr>
  </w:style>
  <w:style w:type="paragraph" w:styleId="ac">
    <w:name w:val="header"/>
    <w:basedOn w:val="a"/>
    <w:link w:val="ad"/>
    <w:uiPriority w:val="99"/>
    <w:unhideWhenUsed/>
    <w:rsid w:val="0095049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950496"/>
  </w:style>
  <w:style w:type="paragraph" w:styleId="ae">
    <w:name w:val="footer"/>
    <w:basedOn w:val="a"/>
    <w:link w:val="af"/>
    <w:uiPriority w:val="99"/>
    <w:unhideWhenUsed/>
    <w:rsid w:val="00950496"/>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950496"/>
  </w:style>
  <w:style w:type="paragraph" w:customStyle="1" w:styleId="ConsPlusTitle">
    <w:name w:val="ConsPlusTitle"/>
    <w:rsid w:val="000B0C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6633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523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C19AD19781DEAF4C0C277676C07378815924E120AEDEFC52810E0BD04500F804D745785314E3AF9BFA2D46D4b770M" TargetMode="External"/><Relationship Id="rId13" Type="http://schemas.openxmlformats.org/officeDocument/2006/relationships/hyperlink" Target="consultantplus://offline/ref=1EC19AD19781DEAF4C0C277676C0737881592DE62AAFDEFC52810E0BD04500F804D745785314E3AF9BFA2D46D4b770M" TargetMode="External"/><Relationship Id="rId3" Type="http://schemas.openxmlformats.org/officeDocument/2006/relationships/settings" Target="settings.xml"/><Relationship Id="rId7" Type="http://schemas.openxmlformats.org/officeDocument/2006/relationships/hyperlink" Target="consultantplus://offline/ref=1EC19AD19781DEAF4C0C277676C0737881592BE929ADDEFC52810E0BD04500F804D745785314E3AF9BFA2D46D4b770M" TargetMode="External"/><Relationship Id="rId12" Type="http://schemas.openxmlformats.org/officeDocument/2006/relationships/hyperlink" Target="consultantplus://offline/ref=1EC19AD19781DEAF4C0C277676C0737881592DE62AAFDEFC52810E0BD04500F816D71D775210F6FBCEA07A4BD47310CD493F71E8B8b47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C19AD19781DEAF4C0C277676C07378815E2FE32EABDEFC52810E0BD04500F804D745785314E3AF9BFA2D46D4b770M" TargetMode="External"/><Relationship Id="rId11" Type="http://schemas.openxmlformats.org/officeDocument/2006/relationships/hyperlink" Target="consultantplus://offline/ref=1EC19AD19781DEAF4C0C277676C0737881592DE62AAFDEFC52810E0BD04500F816D71D775814F6FBCEA07A4BD47310CD493F71E8B8b479M" TargetMode="External"/><Relationship Id="rId5" Type="http://schemas.openxmlformats.org/officeDocument/2006/relationships/hyperlink" Target="http://www.kirovsk.ru" TargetMode="External"/><Relationship Id="rId15" Type="http://schemas.openxmlformats.org/officeDocument/2006/relationships/theme" Target="theme/theme1.xml"/><Relationship Id="rId10" Type="http://schemas.openxmlformats.org/officeDocument/2006/relationships/hyperlink" Target="consultantplus://offline/ref=1EC19AD19781DEAF4C0C277676C0737881592DE62AAFDEFC52810E0BD04500F816D71D76541FA9FEDBB12244D66D0EC9532373EAbB79M" TargetMode="External"/><Relationship Id="rId4" Type="http://schemas.openxmlformats.org/officeDocument/2006/relationships/webSettings" Target="webSettings.xml"/><Relationship Id="rId9" Type="http://schemas.openxmlformats.org/officeDocument/2006/relationships/hyperlink" Target="consultantplus://offline/ref=1EC19AD19781DEAF4C0C277676C0737881592DE62AAFDEFC52810E0BD04500F804D745785314E3AF9BFA2D46D4b77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И.В.</dc:creator>
  <cp:keywords/>
  <dc:description/>
  <cp:lastModifiedBy>Образцова Елена Геннадьевна</cp:lastModifiedBy>
  <cp:revision>2</cp:revision>
  <cp:lastPrinted>2023-05-16T11:29:00Z</cp:lastPrinted>
  <dcterms:created xsi:type="dcterms:W3CDTF">2023-05-17T07:15:00Z</dcterms:created>
  <dcterms:modified xsi:type="dcterms:W3CDTF">2023-05-17T07:15:00Z</dcterms:modified>
</cp:coreProperties>
</file>